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5C" w:rsidRDefault="00232C5C"/>
    <w:p w:rsidR="008500A3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50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7511F9">
        <w:rPr>
          <w:b/>
          <w:bCs/>
          <w:color w:val="1E1E1E"/>
          <w:sz w:val="28"/>
          <w:szCs w:val="28"/>
        </w:rPr>
        <w:t>1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A509AB">
        <w:rPr>
          <w:b/>
          <w:bCs/>
          <w:color w:val="1E1E1E"/>
          <w:sz w:val="28"/>
          <w:szCs w:val="28"/>
        </w:rPr>
        <w:t>2</w:t>
      </w:r>
      <w:r w:rsidR="00D5548D">
        <w:rPr>
          <w:b/>
          <w:bCs/>
          <w:color w:val="1E1E1E"/>
          <w:sz w:val="28"/>
          <w:szCs w:val="28"/>
        </w:rPr>
        <w:t xml:space="preserve">4 </w:t>
      </w:r>
      <w:r>
        <w:rPr>
          <w:b/>
          <w:bCs/>
          <w:color w:val="1E1E1E"/>
          <w:sz w:val="28"/>
          <w:szCs w:val="28"/>
        </w:rPr>
        <w:t>года»</w:t>
      </w:r>
    </w:p>
    <w:p w:rsidR="005A7F06" w:rsidRDefault="005A7F06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</w:p>
    <w:p w:rsidR="001A3A7B" w:rsidRDefault="005A7F06" w:rsidP="001A3A7B">
      <w:pPr>
        <w:pStyle w:val="a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    </w:t>
      </w:r>
      <w:r w:rsidR="001A3A7B">
        <w:rPr>
          <w:rFonts w:ascii="Tahoma" w:hAnsi="Tahoma" w:cs="Tahoma"/>
          <w:color w:val="1E1E1E"/>
          <w:sz w:val="21"/>
          <w:szCs w:val="21"/>
        </w:rPr>
        <w:t> </w:t>
      </w:r>
      <w:r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Pr="004A2855">
        <w:rPr>
          <w:color w:val="1D1B11" w:themeColor="background2" w:themeShade="1A"/>
          <w:sz w:val="28"/>
          <w:szCs w:val="28"/>
        </w:rPr>
        <w:t xml:space="preserve"> в форме электронного документа</w:t>
      </w:r>
      <w:r w:rsidR="006962B6">
        <w:rPr>
          <w:color w:val="1D1B11" w:themeColor="background2" w:themeShade="1A"/>
          <w:sz w:val="28"/>
          <w:szCs w:val="28"/>
        </w:rPr>
        <w:t>,</w:t>
      </w:r>
      <w:r w:rsidRPr="004A2855">
        <w:rPr>
          <w:color w:val="1D1B11" w:themeColor="background2" w:themeShade="1A"/>
          <w:sz w:val="28"/>
          <w:szCs w:val="28"/>
        </w:rPr>
        <w:t xml:space="preserve"> в письменной форме</w:t>
      </w:r>
      <w:r w:rsidR="006962B6">
        <w:rPr>
          <w:color w:val="1D1B11" w:themeColor="background2" w:themeShade="1A"/>
          <w:sz w:val="28"/>
          <w:szCs w:val="28"/>
        </w:rPr>
        <w:t xml:space="preserve"> и устно</w:t>
      </w:r>
      <w:r w:rsidR="006962B6" w:rsidRPr="00F249AD">
        <w:rPr>
          <w:sz w:val="28"/>
          <w:szCs w:val="28"/>
        </w:rPr>
        <w:t>.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   За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</w:t>
      </w:r>
      <w:r w:rsidR="006962B6">
        <w:rPr>
          <w:color w:val="1E1E1E"/>
          <w:sz w:val="28"/>
          <w:szCs w:val="28"/>
        </w:rPr>
        <w:t>ы</w:t>
      </w:r>
      <w:r>
        <w:rPr>
          <w:color w:val="1E1E1E"/>
          <w:sz w:val="28"/>
          <w:szCs w:val="28"/>
        </w:rPr>
        <w:t>й квартал 20</w:t>
      </w:r>
      <w:r w:rsidR="00A509AB">
        <w:rPr>
          <w:color w:val="1E1E1E"/>
          <w:sz w:val="28"/>
          <w:szCs w:val="28"/>
        </w:rPr>
        <w:t>2</w:t>
      </w:r>
      <w:r w:rsidR="00D5548D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устных</w:t>
      </w:r>
      <w:proofErr w:type="gramEnd"/>
      <w:r>
        <w:rPr>
          <w:color w:val="1E1E1E"/>
          <w:sz w:val="28"/>
          <w:szCs w:val="28"/>
        </w:rPr>
        <w:t xml:space="preserve"> и письменных обращений граждан составило </w:t>
      </w:r>
      <w:r w:rsidR="0037050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, </w:t>
      </w:r>
      <w:r w:rsidR="007511F9">
        <w:rPr>
          <w:color w:val="1E1E1E"/>
          <w:sz w:val="28"/>
          <w:szCs w:val="28"/>
        </w:rPr>
        <w:t>(</w:t>
      </w:r>
      <w:r>
        <w:rPr>
          <w:color w:val="1E1E1E"/>
          <w:sz w:val="28"/>
          <w:szCs w:val="28"/>
        </w:rPr>
        <w:t xml:space="preserve">что </w:t>
      </w:r>
      <w:r w:rsidR="00544C6A">
        <w:rPr>
          <w:color w:val="1E1E1E"/>
          <w:sz w:val="28"/>
          <w:szCs w:val="28"/>
        </w:rPr>
        <w:t>соответствует количеству обращений</w:t>
      </w:r>
      <w:r w:rsidR="004E2FEC">
        <w:rPr>
          <w:color w:val="1E1E1E"/>
          <w:sz w:val="28"/>
          <w:szCs w:val="28"/>
        </w:rPr>
        <w:t>)</w:t>
      </w:r>
      <w:r w:rsidR="006B5E1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по сравнению с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кварталом 20</w:t>
      </w:r>
      <w:r w:rsidR="006962B6">
        <w:rPr>
          <w:color w:val="1E1E1E"/>
          <w:sz w:val="28"/>
          <w:szCs w:val="28"/>
        </w:rPr>
        <w:t>2</w:t>
      </w:r>
      <w:r w:rsidR="0030467B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 год</w:t>
      </w:r>
      <w:r w:rsidR="007511F9">
        <w:rPr>
          <w:color w:val="1E1E1E"/>
          <w:sz w:val="28"/>
          <w:szCs w:val="28"/>
        </w:rPr>
        <w:t>а</w:t>
      </w:r>
      <w:r>
        <w:rPr>
          <w:color w:val="1E1E1E"/>
          <w:sz w:val="28"/>
          <w:szCs w:val="28"/>
        </w:rPr>
        <w:t xml:space="preserve"> (</w:t>
      </w:r>
      <w:r w:rsidR="00544C6A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).      Основная масса обращений граждан имеет первичный характер.   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в</w:t>
      </w:r>
      <w:proofErr w:type="gramEnd"/>
      <w:r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квартале  20</w:t>
      </w:r>
      <w:r w:rsidR="00A509AB">
        <w:rPr>
          <w:color w:val="1E1E1E"/>
          <w:sz w:val="28"/>
          <w:szCs w:val="28"/>
        </w:rPr>
        <w:t>2</w:t>
      </w:r>
      <w:r w:rsidR="0030467B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72716B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6"/>
          <w:szCs w:val="26"/>
        </w:rPr>
        <w:t> </w:t>
      </w: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30467B">
        <w:rPr>
          <w:color w:val="1E1E1E"/>
          <w:sz w:val="28"/>
          <w:szCs w:val="28"/>
        </w:rPr>
        <w:t>работе уличного освещения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proofErr w:type="gramStart"/>
      <w:r w:rsidR="00370509">
        <w:rPr>
          <w:color w:val="1E1E1E"/>
          <w:sz w:val="28"/>
          <w:szCs w:val="28"/>
        </w:rPr>
        <w:t>10</w:t>
      </w:r>
      <w:r w:rsidR="00286C87">
        <w:rPr>
          <w:color w:val="1E1E1E"/>
          <w:sz w:val="28"/>
          <w:szCs w:val="28"/>
        </w:rPr>
        <w:t>0</w:t>
      </w:r>
      <w:r w:rsidRPr="009B5802">
        <w:rPr>
          <w:color w:val="1E1E1E"/>
          <w:sz w:val="28"/>
          <w:szCs w:val="28"/>
        </w:rPr>
        <w:t xml:space="preserve">  %</w:t>
      </w:r>
      <w:proofErr w:type="gramEnd"/>
      <w:r w:rsidRPr="009B5802">
        <w:rPr>
          <w:color w:val="1E1E1E"/>
          <w:sz w:val="28"/>
          <w:szCs w:val="28"/>
        </w:rPr>
        <w:t xml:space="preserve"> обращений;    </w:t>
      </w:r>
      <w:r w:rsidR="006962B6">
        <w:rPr>
          <w:color w:val="1E1E1E"/>
          <w:sz w:val="28"/>
          <w:szCs w:val="28"/>
        </w:rPr>
        <w:t>1</w:t>
      </w:r>
    </w:p>
    <w:p w:rsidR="006962B6" w:rsidRDefault="006962B6" w:rsidP="001A3A7B">
      <w:pPr>
        <w:pStyle w:val="p3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</w:p>
    <w:p w:rsidR="001A3A7B" w:rsidRDefault="001A3A7B" w:rsidP="001A3A7B">
      <w:pPr>
        <w:pStyle w:val="p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           </w:t>
      </w:r>
      <w:proofErr w:type="gramStart"/>
      <w:r>
        <w:rPr>
          <w:color w:val="1E1E1E"/>
          <w:sz w:val="28"/>
          <w:szCs w:val="28"/>
        </w:rPr>
        <w:t>В  администрацию</w:t>
      </w:r>
      <w:proofErr w:type="gramEnd"/>
      <w:r>
        <w:rPr>
          <w:color w:val="1E1E1E"/>
          <w:sz w:val="28"/>
          <w:szCs w:val="28"/>
        </w:rPr>
        <w:t xml:space="preserve">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  в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-м квартале 20</w:t>
      </w:r>
      <w:r w:rsidR="00A509AB">
        <w:rPr>
          <w:color w:val="1E1E1E"/>
          <w:sz w:val="28"/>
          <w:szCs w:val="28"/>
        </w:rPr>
        <w:t>2</w:t>
      </w:r>
      <w:r w:rsidR="0030467B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 года     </w:t>
      </w:r>
      <w:r w:rsidR="00727CE6">
        <w:rPr>
          <w:color w:val="1E1E1E"/>
          <w:sz w:val="28"/>
          <w:szCs w:val="28"/>
        </w:rPr>
        <w:t>устных</w:t>
      </w:r>
      <w:r>
        <w:rPr>
          <w:color w:val="1E1E1E"/>
          <w:sz w:val="28"/>
          <w:szCs w:val="28"/>
        </w:rPr>
        <w:t xml:space="preserve">      обращений </w:t>
      </w:r>
      <w:r w:rsidR="00286C8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>
        <w:rPr>
          <w:color w:val="1E1E1E"/>
          <w:sz w:val="28"/>
          <w:szCs w:val="28"/>
        </w:rPr>
        <w:t xml:space="preserve">.  В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-м квартале 20</w:t>
      </w:r>
      <w:r w:rsidR="006962B6">
        <w:rPr>
          <w:color w:val="1E1E1E"/>
          <w:sz w:val="28"/>
          <w:szCs w:val="28"/>
        </w:rPr>
        <w:t>2</w:t>
      </w:r>
      <w:r w:rsidR="0030467B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года </w:t>
      </w:r>
      <w:proofErr w:type="gramStart"/>
      <w:r w:rsidR="006B5E15">
        <w:rPr>
          <w:color w:val="1E1E1E"/>
          <w:sz w:val="28"/>
          <w:szCs w:val="28"/>
        </w:rPr>
        <w:t>устн</w:t>
      </w:r>
      <w:r w:rsidR="008500A3">
        <w:rPr>
          <w:color w:val="1E1E1E"/>
          <w:sz w:val="28"/>
          <w:szCs w:val="28"/>
        </w:rPr>
        <w:t>ых</w:t>
      </w:r>
      <w:r w:rsidR="00727CE6">
        <w:rPr>
          <w:color w:val="1E1E1E"/>
          <w:sz w:val="28"/>
          <w:szCs w:val="28"/>
        </w:rPr>
        <w:t xml:space="preserve">  обращени</w:t>
      </w:r>
      <w:r w:rsidR="008500A3">
        <w:rPr>
          <w:color w:val="1E1E1E"/>
          <w:sz w:val="28"/>
          <w:szCs w:val="28"/>
        </w:rPr>
        <w:t>й</w:t>
      </w:r>
      <w:proofErr w:type="gramEnd"/>
      <w:r w:rsidR="008500A3">
        <w:rPr>
          <w:color w:val="1E1E1E"/>
          <w:sz w:val="28"/>
          <w:szCs w:val="28"/>
        </w:rPr>
        <w:t xml:space="preserve"> не было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7511F9" w:rsidRDefault="007511F9" w:rsidP="007511F9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В </w:t>
      </w:r>
      <w:proofErr w:type="gramStart"/>
      <w:r>
        <w:rPr>
          <w:color w:val="1E1E1E"/>
          <w:sz w:val="28"/>
          <w:szCs w:val="28"/>
        </w:rPr>
        <w:t>первом  квартале</w:t>
      </w:r>
      <w:proofErr w:type="gramEnd"/>
      <w:r>
        <w:rPr>
          <w:color w:val="1E1E1E"/>
          <w:sz w:val="28"/>
          <w:szCs w:val="28"/>
        </w:rPr>
        <w:t xml:space="preserve"> 20</w:t>
      </w:r>
      <w:r w:rsidR="008500A3">
        <w:rPr>
          <w:color w:val="1E1E1E"/>
          <w:sz w:val="28"/>
          <w:szCs w:val="28"/>
        </w:rPr>
        <w:t>2</w:t>
      </w:r>
      <w:r w:rsidR="0030467B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</w:t>
      </w:r>
      <w:r w:rsidR="00544C6A">
        <w:rPr>
          <w:color w:val="1E1E1E"/>
          <w:sz w:val="28"/>
          <w:szCs w:val="28"/>
        </w:rPr>
        <w:t>ей</w:t>
      </w:r>
      <w:r w:rsidR="0030467B">
        <w:rPr>
          <w:color w:val="1E1E1E"/>
          <w:sz w:val="28"/>
          <w:szCs w:val="28"/>
        </w:rPr>
        <w:t xml:space="preserve"> </w:t>
      </w:r>
      <w:proofErr w:type="spellStart"/>
      <w:r w:rsidR="0030467B">
        <w:rPr>
          <w:color w:val="1E1E1E"/>
          <w:sz w:val="28"/>
          <w:szCs w:val="28"/>
        </w:rPr>
        <w:t>х.Казимировка</w:t>
      </w:r>
      <w:proofErr w:type="spellEnd"/>
      <w:r w:rsidR="0030467B">
        <w:rPr>
          <w:color w:val="1E1E1E"/>
          <w:sz w:val="28"/>
          <w:szCs w:val="28"/>
        </w:rPr>
        <w:t xml:space="preserve"> </w:t>
      </w:r>
      <w:r w:rsidR="0030467B">
        <w:rPr>
          <w:color w:val="1E1E1E"/>
          <w:sz w:val="28"/>
          <w:szCs w:val="28"/>
        </w:rPr>
        <w:t>(1 обращение - электронное)</w:t>
      </w:r>
      <w:r w:rsidR="00544C6A">
        <w:rPr>
          <w:color w:val="1E1E1E"/>
          <w:sz w:val="28"/>
          <w:szCs w:val="28"/>
        </w:rPr>
        <w:t xml:space="preserve">, </w:t>
      </w:r>
      <w:r w:rsidR="0030467B">
        <w:rPr>
          <w:color w:val="1E1E1E"/>
          <w:sz w:val="28"/>
          <w:szCs w:val="28"/>
        </w:rPr>
        <w:t xml:space="preserve"> обращений от жителей </w:t>
      </w:r>
      <w:r w:rsidR="00544C6A">
        <w:rPr>
          <w:color w:val="1E1E1E"/>
          <w:sz w:val="28"/>
          <w:szCs w:val="28"/>
        </w:rPr>
        <w:t>не</w:t>
      </w:r>
      <w:r>
        <w:rPr>
          <w:color w:val="1E1E1E"/>
          <w:sz w:val="28"/>
          <w:szCs w:val="28"/>
        </w:rPr>
        <w:t xml:space="preserve"> </w:t>
      </w:r>
      <w:r w:rsidR="00544C6A">
        <w:rPr>
          <w:color w:val="1E1E1E"/>
          <w:sz w:val="28"/>
          <w:szCs w:val="28"/>
        </w:rPr>
        <w:t xml:space="preserve">входящих в состав поселения </w:t>
      </w:r>
      <w:r>
        <w:rPr>
          <w:color w:val="1E1E1E"/>
          <w:sz w:val="28"/>
          <w:szCs w:val="28"/>
        </w:rPr>
        <w:t xml:space="preserve"> </w:t>
      </w:r>
      <w:r w:rsidR="0030467B">
        <w:rPr>
          <w:color w:val="1E1E1E"/>
          <w:sz w:val="28"/>
          <w:szCs w:val="28"/>
        </w:rPr>
        <w:t>не поступало</w:t>
      </w:r>
      <w:r>
        <w:rPr>
          <w:color w:val="1E1E1E"/>
          <w:sz w:val="28"/>
          <w:szCs w:val="28"/>
        </w:rPr>
        <w:t xml:space="preserve">. От жителей </w:t>
      </w:r>
      <w:r w:rsidR="0030467B">
        <w:rPr>
          <w:color w:val="1E1E1E"/>
          <w:sz w:val="28"/>
          <w:szCs w:val="28"/>
        </w:rPr>
        <w:t xml:space="preserve">других </w:t>
      </w:r>
      <w:r>
        <w:rPr>
          <w:color w:val="1E1E1E"/>
          <w:sz w:val="28"/>
          <w:szCs w:val="28"/>
        </w:rPr>
        <w:t xml:space="preserve">населенных пунктов, входящих в состав </w:t>
      </w:r>
      <w:proofErr w:type="gramStart"/>
      <w:r>
        <w:rPr>
          <w:color w:val="1E1E1E"/>
          <w:sz w:val="28"/>
          <w:szCs w:val="28"/>
        </w:rPr>
        <w:t>поселения,   </w:t>
      </w:r>
      <w:proofErr w:type="gramEnd"/>
      <w:r>
        <w:rPr>
          <w:color w:val="1E1E1E"/>
          <w:sz w:val="28"/>
          <w:szCs w:val="28"/>
        </w:rPr>
        <w:t>в первом  квартале 20</w:t>
      </w:r>
      <w:r w:rsidR="008500A3">
        <w:rPr>
          <w:color w:val="1E1E1E"/>
          <w:sz w:val="28"/>
          <w:szCs w:val="28"/>
        </w:rPr>
        <w:t>2</w:t>
      </w:r>
      <w:r w:rsidR="0030467B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г.  обращений не поступало.</w:t>
      </w:r>
    </w:p>
    <w:p w:rsidR="00E715B7" w:rsidRDefault="00F2212B" w:rsidP="007511F9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7F06">
        <w:rPr>
          <w:sz w:val="28"/>
          <w:szCs w:val="28"/>
        </w:rPr>
        <w:t>В 1 квартале 202</w:t>
      </w:r>
      <w:r w:rsidR="0030467B">
        <w:rPr>
          <w:sz w:val="28"/>
          <w:szCs w:val="28"/>
        </w:rPr>
        <w:t>4</w:t>
      </w:r>
      <w:r w:rsidR="005A7F06">
        <w:rPr>
          <w:sz w:val="28"/>
          <w:szCs w:val="28"/>
        </w:rPr>
        <w:t xml:space="preserve"> года в </w:t>
      </w:r>
      <w:proofErr w:type="gramStart"/>
      <w:r w:rsidR="005A7F06">
        <w:rPr>
          <w:sz w:val="28"/>
          <w:szCs w:val="28"/>
        </w:rPr>
        <w:t>администрацию  коллективных</w:t>
      </w:r>
      <w:proofErr w:type="gramEnd"/>
      <w:r w:rsidR="005A7F06">
        <w:rPr>
          <w:sz w:val="28"/>
          <w:szCs w:val="28"/>
        </w:rPr>
        <w:t xml:space="preserve"> обращени</w:t>
      </w:r>
      <w:r w:rsidR="00323E2F">
        <w:rPr>
          <w:sz w:val="28"/>
          <w:szCs w:val="28"/>
        </w:rPr>
        <w:t>й</w:t>
      </w:r>
      <w:r w:rsidR="005A7F06">
        <w:rPr>
          <w:sz w:val="28"/>
          <w:szCs w:val="28"/>
        </w:rPr>
        <w:t xml:space="preserve"> граждан</w:t>
      </w:r>
      <w:r w:rsidR="00323E2F">
        <w:rPr>
          <w:sz w:val="28"/>
          <w:szCs w:val="28"/>
        </w:rPr>
        <w:t xml:space="preserve"> не поступало</w:t>
      </w:r>
      <w:r w:rsidR="005A7F06">
        <w:rPr>
          <w:sz w:val="28"/>
          <w:szCs w:val="28"/>
        </w:rPr>
        <w:t xml:space="preserve">. </w:t>
      </w:r>
      <w:r w:rsidR="005A7F06" w:rsidRPr="00EA2DFD">
        <w:rPr>
          <w:sz w:val="28"/>
          <w:szCs w:val="28"/>
        </w:rPr>
        <w:t xml:space="preserve">В сравнении с аналогичным </w:t>
      </w:r>
      <w:proofErr w:type="gramStart"/>
      <w:r w:rsidR="005A7F06" w:rsidRPr="00EA2DFD">
        <w:rPr>
          <w:sz w:val="28"/>
          <w:szCs w:val="28"/>
        </w:rPr>
        <w:t xml:space="preserve">периодом </w:t>
      </w:r>
      <w:r w:rsidR="005A7F06">
        <w:rPr>
          <w:sz w:val="28"/>
          <w:szCs w:val="28"/>
        </w:rPr>
        <w:t xml:space="preserve"> </w:t>
      </w:r>
      <w:r w:rsidR="005A7F06" w:rsidRPr="00EA2DFD">
        <w:rPr>
          <w:sz w:val="28"/>
          <w:szCs w:val="28"/>
        </w:rPr>
        <w:t>20</w:t>
      </w:r>
      <w:r w:rsidR="006962B6">
        <w:rPr>
          <w:sz w:val="28"/>
          <w:szCs w:val="28"/>
        </w:rPr>
        <w:t>2</w:t>
      </w:r>
      <w:r w:rsidR="0030467B">
        <w:rPr>
          <w:sz w:val="28"/>
          <w:szCs w:val="28"/>
        </w:rPr>
        <w:t>3</w:t>
      </w:r>
      <w:proofErr w:type="gramEnd"/>
      <w:r w:rsidR="005A7F06">
        <w:rPr>
          <w:sz w:val="28"/>
          <w:szCs w:val="28"/>
        </w:rPr>
        <w:t xml:space="preserve"> </w:t>
      </w:r>
      <w:r w:rsidR="005A7F06" w:rsidRPr="00EA2DFD">
        <w:rPr>
          <w:sz w:val="28"/>
          <w:szCs w:val="28"/>
        </w:rPr>
        <w:t xml:space="preserve"> года количество </w:t>
      </w:r>
      <w:r w:rsidR="005A7F06">
        <w:rPr>
          <w:sz w:val="28"/>
          <w:szCs w:val="28"/>
        </w:rPr>
        <w:t>коллективных</w:t>
      </w:r>
      <w:r w:rsidR="005A7F06" w:rsidRPr="00EA2DFD">
        <w:rPr>
          <w:sz w:val="28"/>
          <w:szCs w:val="28"/>
        </w:rPr>
        <w:t xml:space="preserve"> обращений </w:t>
      </w:r>
      <w:r w:rsidR="00370509">
        <w:rPr>
          <w:sz w:val="28"/>
          <w:szCs w:val="28"/>
        </w:rPr>
        <w:t>тоже не было</w:t>
      </w:r>
      <w:r w:rsidR="005A7F06">
        <w:rPr>
          <w:sz w:val="28"/>
          <w:szCs w:val="28"/>
        </w:rPr>
        <w:t xml:space="preserve">.  </w:t>
      </w:r>
      <w:r w:rsidR="007511F9">
        <w:rPr>
          <w:color w:val="1E1E1E"/>
          <w:sz w:val="28"/>
          <w:szCs w:val="28"/>
        </w:rPr>
        <w:t> </w:t>
      </w:r>
    </w:p>
    <w:p w:rsidR="007511F9" w:rsidRDefault="007511F9" w:rsidP="007511F9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 </w:t>
      </w:r>
      <w:proofErr w:type="gramStart"/>
      <w:r>
        <w:rPr>
          <w:color w:val="1E1E1E"/>
          <w:sz w:val="28"/>
          <w:szCs w:val="28"/>
        </w:rPr>
        <w:t>В  1</w:t>
      </w:r>
      <w:proofErr w:type="gramEnd"/>
      <w:r>
        <w:rPr>
          <w:color w:val="1E1E1E"/>
          <w:sz w:val="28"/>
          <w:szCs w:val="28"/>
        </w:rPr>
        <w:t>-м  квартале 20</w:t>
      </w:r>
      <w:r w:rsidR="008500A3">
        <w:rPr>
          <w:color w:val="1E1E1E"/>
          <w:sz w:val="28"/>
          <w:szCs w:val="28"/>
        </w:rPr>
        <w:t>2</w:t>
      </w:r>
      <w:r w:rsidR="0030467B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г.  в обращениях </w:t>
      </w:r>
      <w:proofErr w:type="gramStart"/>
      <w:r>
        <w:rPr>
          <w:color w:val="1E1E1E"/>
          <w:sz w:val="28"/>
          <w:szCs w:val="28"/>
        </w:rPr>
        <w:t>граждан  вопросы</w:t>
      </w:r>
      <w:proofErr w:type="gramEnd"/>
      <w:r>
        <w:rPr>
          <w:color w:val="1E1E1E"/>
          <w:sz w:val="28"/>
          <w:szCs w:val="28"/>
        </w:rPr>
        <w:t xml:space="preserve"> касались   </w:t>
      </w:r>
      <w:r w:rsidR="00544C6A">
        <w:rPr>
          <w:color w:val="1E1E1E"/>
          <w:sz w:val="28"/>
          <w:szCs w:val="28"/>
        </w:rPr>
        <w:t xml:space="preserve">о </w:t>
      </w:r>
      <w:r w:rsidR="0030467B">
        <w:rPr>
          <w:color w:val="1E1E1E"/>
          <w:sz w:val="28"/>
          <w:szCs w:val="28"/>
        </w:rPr>
        <w:t>работе уличного освещения</w:t>
      </w:r>
      <w:r>
        <w:rPr>
          <w:color w:val="1E1E1E"/>
          <w:sz w:val="28"/>
          <w:szCs w:val="28"/>
        </w:rPr>
        <w:t xml:space="preserve">.  </w:t>
      </w:r>
      <w:r w:rsidR="00370509">
        <w:rPr>
          <w:color w:val="1E1E1E"/>
          <w:sz w:val="28"/>
          <w:szCs w:val="28"/>
        </w:rPr>
        <w:t>Вопрос рассмотрен и</w:t>
      </w:r>
      <w:r>
        <w:rPr>
          <w:color w:val="1E1E1E"/>
          <w:sz w:val="28"/>
          <w:szCs w:val="28"/>
        </w:rPr>
        <w:t xml:space="preserve"> </w:t>
      </w:r>
      <w:r w:rsidR="0030467B">
        <w:rPr>
          <w:color w:val="1E1E1E"/>
          <w:sz w:val="28"/>
          <w:szCs w:val="28"/>
        </w:rPr>
        <w:t>поддержан</w:t>
      </w:r>
      <w:r>
        <w:rPr>
          <w:color w:val="1E1E1E"/>
          <w:sz w:val="28"/>
          <w:szCs w:val="28"/>
        </w:rPr>
        <w:t>.</w:t>
      </w:r>
    </w:p>
    <w:p w:rsidR="0072716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</w:t>
      </w:r>
    </w:p>
    <w:p w:rsidR="001A3A7B" w:rsidRDefault="001A3A7B" w:rsidP="008F6DF6">
      <w:pPr>
        <w:pStyle w:val="a4"/>
        <w:spacing w:before="0" w:beforeAutospacing="0" w:after="0" w:afterAutospacing="0"/>
        <w:ind w:firstLine="150"/>
        <w:jc w:val="both"/>
      </w:pPr>
      <w:r>
        <w:rPr>
          <w:color w:val="1E1E1E"/>
          <w:sz w:val="28"/>
          <w:szCs w:val="28"/>
        </w:rPr>
        <w:t xml:space="preserve">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>сельского поселения         </w:t>
      </w:r>
      <w:bookmarkStart w:id="0" w:name="_GoBack"/>
      <w:bookmarkEnd w:id="0"/>
      <w:r>
        <w:rPr>
          <w:color w:val="1E1E1E"/>
          <w:sz w:val="28"/>
          <w:szCs w:val="28"/>
        </w:rPr>
        <w:t xml:space="preserve">                 </w:t>
      </w:r>
      <w:proofErr w:type="spellStart"/>
      <w:r w:rsidR="00323E2F">
        <w:rPr>
          <w:color w:val="1E1E1E"/>
          <w:sz w:val="28"/>
          <w:szCs w:val="28"/>
        </w:rPr>
        <w:t>Р.В.Каплиев</w:t>
      </w:r>
      <w:proofErr w:type="spellEnd"/>
    </w:p>
    <w:sectPr w:rsidR="001A3A7B" w:rsidSect="007271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A7B"/>
    <w:rsid w:val="0007028D"/>
    <w:rsid w:val="00092229"/>
    <w:rsid w:val="000A4227"/>
    <w:rsid w:val="000C1976"/>
    <w:rsid w:val="001048F2"/>
    <w:rsid w:val="00111666"/>
    <w:rsid w:val="001852C5"/>
    <w:rsid w:val="00186867"/>
    <w:rsid w:val="001A3A7B"/>
    <w:rsid w:val="001F0F12"/>
    <w:rsid w:val="00232C5C"/>
    <w:rsid w:val="00272F79"/>
    <w:rsid w:val="00286C87"/>
    <w:rsid w:val="002C66AE"/>
    <w:rsid w:val="002D3E79"/>
    <w:rsid w:val="0030467B"/>
    <w:rsid w:val="00323E2F"/>
    <w:rsid w:val="00370509"/>
    <w:rsid w:val="004214D8"/>
    <w:rsid w:val="004E2C21"/>
    <w:rsid w:val="004E2FEC"/>
    <w:rsid w:val="005357B9"/>
    <w:rsid w:val="00544C6A"/>
    <w:rsid w:val="005A7F06"/>
    <w:rsid w:val="006007EB"/>
    <w:rsid w:val="006962B6"/>
    <w:rsid w:val="006A7BD2"/>
    <w:rsid w:val="006B5E15"/>
    <w:rsid w:val="006F22CB"/>
    <w:rsid w:val="0072716B"/>
    <w:rsid w:val="00727CE6"/>
    <w:rsid w:val="007511F9"/>
    <w:rsid w:val="0081074A"/>
    <w:rsid w:val="008500A3"/>
    <w:rsid w:val="008A1CEA"/>
    <w:rsid w:val="008F6DF6"/>
    <w:rsid w:val="009B5802"/>
    <w:rsid w:val="00A050A4"/>
    <w:rsid w:val="00A509AB"/>
    <w:rsid w:val="00B24A49"/>
    <w:rsid w:val="00B34DE6"/>
    <w:rsid w:val="00C97C72"/>
    <w:rsid w:val="00CA716D"/>
    <w:rsid w:val="00D154E3"/>
    <w:rsid w:val="00D15651"/>
    <w:rsid w:val="00D42FB4"/>
    <w:rsid w:val="00D5548D"/>
    <w:rsid w:val="00DC2F00"/>
    <w:rsid w:val="00DF1492"/>
    <w:rsid w:val="00E02B16"/>
    <w:rsid w:val="00E05231"/>
    <w:rsid w:val="00E715B7"/>
    <w:rsid w:val="00F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C637"/>
  <w15:docId w15:val="{D5E5D65C-BAD0-4F41-BB23-3039BBA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Пользователь</cp:lastModifiedBy>
  <cp:revision>30</cp:revision>
  <cp:lastPrinted>2021-02-01T10:22:00Z</cp:lastPrinted>
  <dcterms:created xsi:type="dcterms:W3CDTF">2018-05-30T11:36:00Z</dcterms:created>
  <dcterms:modified xsi:type="dcterms:W3CDTF">2025-05-26T09:31:00Z</dcterms:modified>
</cp:coreProperties>
</file>