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E0" w:rsidRDefault="006361E0" w:rsidP="006361E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378">
        <w:rPr>
          <w:rFonts w:ascii="Arial" w:hAnsi="Arial" w:cs="Arial"/>
          <w:b/>
          <w:sz w:val="24"/>
          <w:szCs w:val="24"/>
        </w:rPr>
        <w:t>АДМИНИСТРАЦИЯ</w:t>
      </w:r>
    </w:p>
    <w:p w:rsidR="006361E0" w:rsidRPr="00400378" w:rsidRDefault="006361E0" w:rsidP="006361E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378">
        <w:rPr>
          <w:rFonts w:ascii="Arial" w:hAnsi="Arial" w:cs="Arial"/>
          <w:b/>
          <w:sz w:val="24"/>
          <w:szCs w:val="24"/>
        </w:rPr>
        <w:t>ЖУРАВСКОГО СЕЛЬСКОГО ПОСЕЛЕНИЯ</w:t>
      </w:r>
    </w:p>
    <w:p w:rsidR="006361E0" w:rsidRPr="00400378" w:rsidRDefault="006361E0" w:rsidP="006361E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0378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</w:p>
    <w:p w:rsidR="006361E0" w:rsidRDefault="006361E0" w:rsidP="006361E0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400378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361E0" w:rsidRDefault="006361E0" w:rsidP="006361E0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6361E0" w:rsidRPr="000C3A0E" w:rsidRDefault="006361E0" w:rsidP="006361E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C3A0E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6361E0" w:rsidRPr="006216B9" w:rsidRDefault="006361E0" w:rsidP="006361E0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6361E0" w:rsidRDefault="00A8776A" w:rsidP="00A8776A">
      <w:pPr>
        <w:tabs>
          <w:tab w:val="left" w:pos="120"/>
          <w:tab w:val="left" w:pos="7560"/>
        </w:tabs>
        <w:spacing w:line="240" w:lineRule="auto"/>
        <w:ind w:left="993" w:hanging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29.11.</w:t>
      </w:r>
      <w:r w:rsidR="006361E0" w:rsidRPr="006216B9">
        <w:rPr>
          <w:sz w:val="24"/>
          <w:szCs w:val="24"/>
        </w:rPr>
        <w:t>20</w:t>
      </w:r>
      <w:r w:rsidR="00A61438">
        <w:rPr>
          <w:sz w:val="24"/>
          <w:szCs w:val="24"/>
        </w:rPr>
        <w:t>24</w:t>
      </w:r>
      <w:r w:rsidR="006361E0" w:rsidRPr="006216B9">
        <w:rPr>
          <w:sz w:val="24"/>
          <w:szCs w:val="24"/>
        </w:rPr>
        <w:t xml:space="preserve"> г   №</w:t>
      </w:r>
      <w:r w:rsidR="006361E0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</w:p>
    <w:p w:rsidR="00A8776A" w:rsidRPr="006216B9" w:rsidRDefault="00A8776A" w:rsidP="00A8776A">
      <w:pPr>
        <w:tabs>
          <w:tab w:val="left" w:pos="120"/>
          <w:tab w:val="left" w:pos="7560"/>
        </w:tabs>
        <w:spacing w:line="240" w:lineRule="auto"/>
        <w:ind w:left="993" w:hanging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с.Журавка</w:t>
      </w:r>
    </w:p>
    <w:p w:rsidR="006361E0" w:rsidRPr="006216B9" w:rsidRDefault="006361E0" w:rsidP="006361E0">
      <w:pPr>
        <w:tabs>
          <w:tab w:val="left" w:pos="120"/>
          <w:tab w:val="left" w:pos="7560"/>
        </w:tabs>
        <w:spacing w:line="240" w:lineRule="auto"/>
        <w:ind w:left="993" w:firstLine="709"/>
        <w:contextualSpacing/>
        <w:jc w:val="both"/>
        <w:rPr>
          <w:sz w:val="24"/>
          <w:szCs w:val="24"/>
        </w:rPr>
      </w:pPr>
    </w:p>
    <w:p w:rsidR="006361E0" w:rsidRPr="00C2528A" w:rsidRDefault="00C2528A" w:rsidP="00C2528A">
      <w:pPr>
        <w:tabs>
          <w:tab w:val="left" w:pos="120"/>
          <w:tab w:val="left" w:pos="7560"/>
        </w:tabs>
        <w:spacing w:line="240" w:lineRule="auto"/>
        <w:ind w:firstLine="119"/>
        <w:contextualSpacing/>
        <w:jc w:val="center"/>
        <w:rPr>
          <w:rFonts w:ascii="Arial" w:hAnsi="Arial" w:cs="Arial"/>
          <w:sz w:val="24"/>
          <w:szCs w:val="24"/>
        </w:rPr>
      </w:pPr>
      <w:r w:rsidRPr="00C2528A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Журавского сельского поселения Кантемировского муниципального района от 30.08.2024г. № 44 «</w:t>
      </w:r>
      <w:r w:rsidR="006361E0" w:rsidRPr="00C2528A">
        <w:rPr>
          <w:rFonts w:ascii="Arial" w:hAnsi="Arial" w:cs="Arial"/>
          <w:sz w:val="24"/>
          <w:szCs w:val="24"/>
        </w:rPr>
        <w:t>Об  утверждении  схемы  размещения        нестационарных  торговых  объектов</w:t>
      </w:r>
    </w:p>
    <w:p w:rsidR="006361E0" w:rsidRPr="00C2528A" w:rsidRDefault="006361E0" w:rsidP="00C2528A">
      <w:pPr>
        <w:tabs>
          <w:tab w:val="left" w:pos="120"/>
          <w:tab w:val="left" w:pos="7560"/>
        </w:tabs>
        <w:spacing w:line="240" w:lineRule="auto"/>
        <w:ind w:firstLine="119"/>
        <w:contextualSpacing/>
        <w:jc w:val="center"/>
        <w:rPr>
          <w:rFonts w:ascii="Arial" w:hAnsi="Arial" w:cs="Arial"/>
          <w:sz w:val="24"/>
          <w:szCs w:val="24"/>
        </w:rPr>
      </w:pPr>
      <w:r w:rsidRPr="00C2528A">
        <w:rPr>
          <w:rFonts w:ascii="Arial" w:hAnsi="Arial" w:cs="Arial"/>
          <w:sz w:val="24"/>
          <w:szCs w:val="24"/>
        </w:rPr>
        <w:t>на  территории  Журавского  сельского</w:t>
      </w:r>
      <w:r w:rsidR="00C2528A" w:rsidRPr="00C2528A">
        <w:rPr>
          <w:rFonts w:ascii="Arial" w:hAnsi="Arial" w:cs="Arial"/>
          <w:sz w:val="24"/>
          <w:szCs w:val="24"/>
        </w:rPr>
        <w:t xml:space="preserve"> </w:t>
      </w:r>
      <w:r w:rsidRPr="00C2528A">
        <w:rPr>
          <w:rFonts w:ascii="Arial" w:hAnsi="Arial" w:cs="Arial"/>
          <w:sz w:val="24"/>
          <w:szCs w:val="24"/>
        </w:rPr>
        <w:t xml:space="preserve">      поселения  Кантемировского  муниципального</w:t>
      </w:r>
      <w:r w:rsidR="00C2528A" w:rsidRPr="00C2528A">
        <w:rPr>
          <w:rFonts w:ascii="Arial" w:hAnsi="Arial" w:cs="Arial"/>
          <w:sz w:val="24"/>
          <w:szCs w:val="24"/>
        </w:rPr>
        <w:t xml:space="preserve"> </w:t>
      </w:r>
      <w:r w:rsidRPr="00C2528A">
        <w:rPr>
          <w:rFonts w:ascii="Arial" w:hAnsi="Arial" w:cs="Arial"/>
          <w:sz w:val="24"/>
          <w:szCs w:val="24"/>
        </w:rPr>
        <w:t xml:space="preserve">      района   Воронежской  области</w:t>
      </w:r>
      <w:r w:rsidR="00666A14">
        <w:rPr>
          <w:rFonts w:ascii="Arial" w:hAnsi="Arial" w:cs="Arial"/>
          <w:sz w:val="24"/>
          <w:szCs w:val="24"/>
        </w:rPr>
        <w:t>»</w:t>
      </w:r>
    </w:p>
    <w:p w:rsidR="006361E0" w:rsidRPr="000C3A0E" w:rsidRDefault="006361E0" w:rsidP="006361E0">
      <w:pPr>
        <w:tabs>
          <w:tab w:val="left" w:pos="120"/>
          <w:tab w:val="left" w:pos="7560"/>
        </w:tabs>
        <w:spacing w:line="240" w:lineRule="auto"/>
        <w:ind w:left="993" w:firstLine="119"/>
        <w:contextualSpacing/>
        <w:jc w:val="both"/>
        <w:rPr>
          <w:rFonts w:ascii="Arial" w:hAnsi="Arial" w:cs="Arial"/>
          <w:sz w:val="24"/>
          <w:szCs w:val="24"/>
        </w:rPr>
      </w:pPr>
    </w:p>
    <w:p w:rsidR="006361E0" w:rsidRPr="000C3A0E" w:rsidRDefault="005A5DE9" w:rsidP="006361E0">
      <w:pPr>
        <w:shd w:val="clear" w:color="auto" w:fill="FFFFFF"/>
        <w:tabs>
          <w:tab w:val="left" w:pos="2515"/>
          <w:tab w:val="left" w:pos="5011"/>
          <w:tab w:val="left" w:pos="7123"/>
          <w:tab w:val="left" w:pos="8189"/>
        </w:tabs>
        <w:spacing w:before="307" w:line="240" w:lineRule="auto"/>
        <w:ind w:firstLine="11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61E0" w:rsidRPr="000C3A0E">
        <w:rPr>
          <w:rFonts w:ascii="Arial" w:hAnsi="Arial" w:cs="Arial"/>
          <w:sz w:val="24"/>
          <w:szCs w:val="24"/>
        </w:rPr>
        <w:t xml:space="preserve">На основании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 xml:space="preserve">статьи </w:t>
      </w:r>
      <w:r w:rsidR="006361E0" w:rsidRPr="000C3A0E">
        <w:rPr>
          <w:rFonts w:ascii="Arial" w:hAnsi="Arial" w:cs="Arial"/>
          <w:sz w:val="24"/>
          <w:szCs w:val="24"/>
        </w:rPr>
        <w:t xml:space="preserve">10 Федерального закона от 28.12.2009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 xml:space="preserve">№ </w:t>
      </w:r>
      <w:r w:rsidR="006361E0" w:rsidRPr="000C3A0E">
        <w:rPr>
          <w:rFonts w:ascii="Arial" w:hAnsi="Arial" w:cs="Arial"/>
          <w:sz w:val="24"/>
          <w:szCs w:val="24"/>
        </w:rPr>
        <w:t xml:space="preserve">Э81-ФЗ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 xml:space="preserve">«Об </w:t>
      </w:r>
      <w:r w:rsidR="006361E0" w:rsidRPr="000C3A0E">
        <w:rPr>
          <w:rFonts w:ascii="Arial" w:hAnsi="Arial" w:cs="Arial"/>
          <w:sz w:val="24"/>
          <w:szCs w:val="24"/>
        </w:rPr>
        <w:t xml:space="preserve">основах государственного регулирования торговой деятельности в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 xml:space="preserve">Российской </w:t>
      </w:r>
      <w:r w:rsidR="006361E0" w:rsidRPr="000C3A0E">
        <w:rPr>
          <w:rFonts w:ascii="Arial" w:hAnsi="Arial" w:cs="Arial"/>
          <w:sz w:val="24"/>
          <w:szCs w:val="24"/>
        </w:rPr>
        <w:t>Федерации»</w:t>
      </w:r>
      <w:r w:rsidR="00A61438">
        <w:rPr>
          <w:rFonts w:ascii="Arial" w:hAnsi="Arial" w:cs="Arial"/>
          <w:sz w:val="24"/>
          <w:szCs w:val="24"/>
        </w:rPr>
        <w:t>, во исполнение</w:t>
      </w:r>
      <w:r w:rsidR="006361E0" w:rsidRPr="000C3A0E">
        <w:rPr>
          <w:rFonts w:ascii="Arial" w:hAnsi="Arial" w:cs="Arial"/>
          <w:sz w:val="24"/>
          <w:szCs w:val="24"/>
        </w:rPr>
        <w:t xml:space="preserve"> </w:t>
      </w:r>
      <w:r w:rsidR="00A61438">
        <w:rPr>
          <w:rFonts w:ascii="Arial" w:hAnsi="Arial" w:cs="Arial"/>
          <w:sz w:val="24"/>
          <w:szCs w:val="24"/>
        </w:rPr>
        <w:t>П</w:t>
      </w:r>
      <w:r w:rsidR="006361E0" w:rsidRPr="000C3A0E">
        <w:rPr>
          <w:rFonts w:ascii="Arial" w:hAnsi="Arial" w:cs="Arial"/>
          <w:sz w:val="24"/>
          <w:szCs w:val="24"/>
        </w:rPr>
        <w:t xml:space="preserve">риказа </w:t>
      </w:r>
      <w:r w:rsidR="00A61438">
        <w:rPr>
          <w:rFonts w:ascii="Arial" w:hAnsi="Arial" w:cs="Arial"/>
          <w:sz w:val="24"/>
          <w:szCs w:val="24"/>
        </w:rPr>
        <w:t>министерства</w:t>
      </w:r>
      <w:r w:rsidR="006361E0" w:rsidRPr="000C3A0E">
        <w:rPr>
          <w:rFonts w:ascii="Arial" w:hAnsi="Arial" w:cs="Arial"/>
          <w:sz w:val="24"/>
          <w:szCs w:val="24"/>
        </w:rPr>
        <w:t xml:space="preserve"> предпринимательства</w:t>
      </w:r>
      <w:r w:rsidR="00A61438">
        <w:rPr>
          <w:rFonts w:ascii="Arial" w:hAnsi="Arial" w:cs="Arial"/>
          <w:sz w:val="24"/>
          <w:szCs w:val="24"/>
        </w:rPr>
        <w:t>,</w:t>
      </w:r>
      <w:r w:rsidR="006361E0" w:rsidRPr="000C3A0E">
        <w:rPr>
          <w:rFonts w:ascii="Arial" w:hAnsi="Arial" w:cs="Arial"/>
          <w:sz w:val="24"/>
          <w:szCs w:val="24"/>
        </w:rPr>
        <w:t xml:space="preserve">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>торговли</w:t>
      </w:r>
      <w:r w:rsidR="00A61438">
        <w:rPr>
          <w:rStyle w:val="2"/>
          <w:rFonts w:ascii="Arial" w:eastAsiaTheme="minorEastAsia" w:hAnsi="Arial" w:cs="Arial"/>
          <w:sz w:val="24"/>
          <w:szCs w:val="24"/>
        </w:rPr>
        <w:t xml:space="preserve"> и туризма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 xml:space="preserve"> </w:t>
      </w:r>
      <w:r w:rsidR="006361E0" w:rsidRPr="000C3A0E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A61438">
        <w:rPr>
          <w:rFonts w:ascii="Arial" w:hAnsi="Arial" w:cs="Arial"/>
          <w:sz w:val="24"/>
          <w:szCs w:val="24"/>
        </w:rPr>
        <w:t>15</w:t>
      </w:r>
      <w:r w:rsidR="006361E0" w:rsidRPr="000C3A0E">
        <w:rPr>
          <w:rFonts w:ascii="Arial" w:hAnsi="Arial" w:cs="Arial"/>
          <w:sz w:val="24"/>
          <w:szCs w:val="24"/>
        </w:rPr>
        <w:t>.0</w:t>
      </w:r>
      <w:r w:rsidR="00A61438">
        <w:rPr>
          <w:rFonts w:ascii="Arial" w:hAnsi="Arial" w:cs="Arial"/>
          <w:sz w:val="24"/>
          <w:szCs w:val="24"/>
        </w:rPr>
        <w:t>1</w:t>
      </w:r>
      <w:r w:rsidR="006361E0" w:rsidRPr="000C3A0E">
        <w:rPr>
          <w:rFonts w:ascii="Arial" w:hAnsi="Arial" w:cs="Arial"/>
          <w:sz w:val="24"/>
          <w:szCs w:val="24"/>
        </w:rPr>
        <w:t>.20</w:t>
      </w:r>
      <w:r w:rsidR="00A61438">
        <w:rPr>
          <w:rFonts w:ascii="Arial" w:hAnsi="Arial" w:cs="Arial"/>
          <w:sz w:val="24"/>
          <w:szCs w:val="24"/>
        </w:rPr>
        <w:t>24</w:t>
      </w:r>
      <w:r w:rsidR="006361E0" w:rsidRPr="000C3A0E">
        <w:rPr>
          <w:rFonts w:ascii="Arial" w:hAnsi="Arial" w:cs="Arial"/>
          <w:sz w:val="24"/>
          <w:szCs w:val="24"/>
        </w:rPr>
        <w:t xml:space="preserve"> № </w:t>
      </w:r>
      <w:r w:rsidR="00A61438">
        <w:rPr>
          <w:rFonts w:ascii="Arial" w:hAnsi="Arial" w:cs="Arial"/>
          <w:sz w:val="24"/>
          <w:szCs w:val="24"/>
        </w:rPr>
        <w:t>2</w:t>
      </w:r>
      <w:r w:rsidR="006361E0" w:rsidRPr="000C3A0E">
        <w:rPr>
          <w:rFonts w:ascii="Arial" w:hAnsi="Arial" w:cs="Arial"/>
          <w:sz w:val="24"/>
          <w:szCs w:val="24"/>
        </w:rPr>
        <w:t xml:space="preserve"> «Об утверждении </w:t>
      </w:r>
      <w:r w:rsidR="00EC64E1">
        <w:rPr>
          <w:rFonts w:ascii="Arial" w:hAnsi="Arial" w:cs="Arial"/>
          <w:sz w:val="24"/>
          <w:szCs w:val="24"/>
        </w:rPr>
        <w:t>П</w:t>
      </w:r>
      <w:r w:rsidR="006361E0" w:rsidRPr="000C3A0E">
        <w:rPr>
          <w:rFonts w:ascii="Arial" w:hAnsi="Arial" w:cs="Arial"/>
          <w:sz w:val="24"/>
          <w:szCs w:val="24"/>
        </w:rPr>
        <w:t xml:space="preserve">орядка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 xml:space="preserve">разработки </w:t>
      </w:r>
      <w:r w:rsidR="006361E0" w:rsidRPr="000C3A0E">
        <w:rPr>
          <w:rFonts w:ascii="Arial" w:hAnsi="Arial" w:cs="Arial"/>
          <w:sz w:val="24"/>
          <w:szCs w:val="24"/>
        </w:rPr>
        <w:t>и утверждения</w:t>
      </w:r>
      <w:r w:rsidR="00A61438">
        <w:rPr>
          <w:rFonts w:ascii="Arial" w:hAnsi="Arial" w:cs="Arial"/>
          <w:sz w:val="24"/>
          <w:szCs w:val="24"/>
        </w:rPr>
        <w:t xml:space="preserve"> органами местного самоуправления муниципальных образований Воронежской области</w:t>
      </w:r>
      <w:r w:rsidR="006361E0" w:rsidRPr="000C3A0E">
        <w:rPr>
          <w:rFonts w:ascii="Arial" w:hAnsi="Arial" w:cs="Arial"/>
          <w:sz w:val="24"/>
          <w:szCs w:val="24"/>
        </w:rPr>
        <w:t xml:space="preserve"> схем размещения нестационарных торговых </w:t>
      </w:r>
      <w:r w:rsidR="006361E0" w:rsidRPr="000C3A0E">
        <w:rPr>
          <w:rStyle w:val="2"/>
          <w:rFonts w:ascii="Arial" w:eastAsiaTheme="minorEastAsia" w:hAnsi="Arial" w:cs="Arial"/>
          <w:sz w:val="24"/>
          <w:szCs w:val="24"/>
        </w:rPr>
        <w:t>объектов</w:t>
      </w:r>
      <w:r w:rsidR="00A61438">
        <w:rPr>
          <w:rStyle w:val="2"/>
          <w:rFonts w:ascii="Arial" w:eastAsiaTheme="minorEastAsia" w:hAnsi="Arial" w:cs="Arial"/>
          <w:sz w:val="24"/>
          <w:szCs w:val="24"/>
        </w:rPr>
        <w:t>»</w:t>
      </w:r>
      <w:r w:rsidR="00A61438">
        <w:rPr>
          <w:rFonts w:ascii="Arial" w:hAnsi="Arial" w:cs="Arial"/>
          <w:sz w:val="24"/>
          <w:szCs w:val="24"/>
        </w:rPr>
        <w:t>, на основании</w:t>
      </w:r>
      <w:r w:rsidR="006361E0" w:rsidRPr="000C3A0E">
        <w:rPr>
          <w:rFonts w:ascii="Arial" w:hAnsi="Arial" w:cs="Arial"/>
          <w:color w:val="000000"/>
          <w:sz w:val="24"/>
          <w:szCs w:val="24"/>
        </w:rPr>
        <w:t xml:space="preserve"> Устав</w:t>
      </w:r>
      <w:r w:rsidR="00A61438">
        <w:rPr>
          <w:rFonts w:ascii="Arial" w:hAnsi="Arial" w:cs="Arial"/>
          <w:color w:val="000000"/>
          <w:sz w:val="24"/>
          <w:szCs w:val="24"/>
        </w:rPr>
        <w:t>а</w:t>
      </w:r>
      <w:r w:rsidR="006361E0" w:rsidRPr="000C3A0E">
        <w:rPr>
          <w:rFonts w:ascii="Arial" w:hAnsi="Arial" w:cs="Arial"/>
          <w:color w:val="000000"/>
          <w:sz w:val="24"/>
          <w:szCs w:val="24"/>
        </w:rPr>
        <w:t xml:space="preserve"> Журавского сельского поселения Кантемировского муниципального района Воронежской  области, в целях упорядочения размещения и функционирования нестационарных торговых объектов на территории </w:t>
      </w:r>
      <w:r w:rsidR="006361E0" w:rsidRPr="000C3A0E">
        <w:rPr>
          <w:rFonts w:ascii="Arial" w:hAnsi="Arial" w:cs="Arial"/>
          <w:color w:val="000000"/>
          <w:spacing w:val="10"/>
          <w:sz w:val="24"/>
          <w:szCs w:val="24"/>
        </w:rPr>
        <w:t xml:space="preserve">Журавского  сельского поселения Кантемировского муниципального района </w:t>
      </w:r>
      <w:r w:rsidR="006361E0" w:rsidRPr="000C3A0E">
        <w:rPr>
          <w:rFonts w:ascii="Arial" w:hAnsi="Arial" w:cs="Arial"/>
          <w:color w:val="000000"/>
          <w:spacing w:val="8"/>
          <w:sz w:val="24"/>
          <w:szCs w:val="24"/>
        </w:rPr>
        <w:t xml:space="preserve">Воронежской области, создания условий для улучшения организации и качества </w:t>
      </w:r>
      <w:r w:rsidR="006361E0" w:rsidRPr="000C3A0E">
        <w:rPr>
          <w:rFonts w:ascii="Arial" w:hAnsi="Arial" w:cs="Arial"/>
          <w:color w:val="000000"/>
          <w:spacing w:val="2"/>
          <w:sz w:val="24"/>
          <w:szCs w:val="24"/>
        </w:rPr>
        <w:t>торгового обслуживания населения, улучшения эстетического облика поселения,</w:t>
      </w:r>
      <w:r w:rsidR="00C2528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46E06" w:rsidRPr="00746E06">
        <w:rPr>
          <w:rFonts w:ascii="Arial" w:hAnsi="Arial" w:cs="Arial"/>
          <w:color w:val="000000"/>
          <w:spacing w:val="2"/>
          <w:sz w:val="24"/>
          <w:szCs w:val="24"/>
        </w:rPr>
        <w:t>руководствуясь экспертным заключением правового управления правительства Воронежской области от 22.11.2024 № 19-62/20-904-П</w:t>
      </w:r>
      <w:r w:rsidR="00C2528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6361E0" w:rsidRPr="00C2528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6361E0" w:rsidRPr="000C3A0E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Журавского сельского поселения Кантемировского муниципального </w:t>
      </w:r>
      <w:r w:rsidR="006361E0" w:rsidRPr="000C3A0E">
        <w:rPr>
          <w:rFonts w:ascii="Arial" w:hAnsi="Arial" w:cs="Arial"/>
          <w:color w:val="000000"/>
          <w:sz w:val="24"/>
          <w:szCs w:val="24"/>
        </w:rPr>
        <w:t>района Воронежской области</w:t>
      </w:r>
    </w:p>
    <w:p w:rsidR="006361E0" w:rsidRPr="000C3A0E" w:rsidRDefault="006361E0" w:rsidP="006361E0">
      <w:pPr>
        <w:shd w:val="clear" w:color="auto" w:fill="FFFFFF"/>
        <w:tabs>
          <w:tab w:val="left" w:pos="2515"/>
          <w:tab w:val="left" w:pos="5011"/>
          <w:tab w:val="left" w:pos="7123"/>
          <w:tab w:val="left" w:pos="8189"/>
        </w:tabs>
        <w:spacing w:before="307" w:line="240" w:lineRule="auto"/>
        <w:ind w:firstLine="119"/>
        <w:contextualSpacing/>
        <w:jc w:val="both"/>
        <w:rPr>
          <w:rFonts w:ascii="Arial" w:hAnsi="Arial" w:cs="Arial"/>
          <w:sz w:val="24"/>
          <w:szCs w:val="24"/>
        </w:rPr>
      </w:pPr>
      <w:r w:rsidRPr="000C3A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3A0E">
        <w:rPr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</w:p>
    <w:p w:rsidR="006361E0" w:rsidRDefault="006361E0" w:rsidP="006361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2528A" w:rsidRPr="00C2528A" w:rsidRDefault="00666A14" w:rsidP="00666A14">
      <w:pPr>
        <w:tabs>
          <w:tab w:val="left" w:pos="120"/>
          <w:tab w:val="left" w:pos="7560"/>
        </w:tabs>
        <w:spacing w:line="240" w:lineRule="auto"/>
        <w:ind w:firstLine="119"/>
        <w:contextualSpacing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    </w:t>
      </w:r>
      <w:r w:rsidR="00C2528A" w:rsidRPr="00C2528A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1. Внести в постановление администрации Журавского сельского поселения Кантемировского муниципального района от </w:t>
      </w:r>
      <w:r w:rsidRPr="00C2528A">
        <w:rPr>
          <w:rFonts w:ascii="Arial" w:hAnsi="Arial" w:cs="Arial"/>
          <w:color w:val="000000" w:themeColor="text1"/>
          <w:sz w:val="24"/>
          <w:szCs w:val="24"/>
        </w:rPr>
        <w:t>30.08.2024г. № 44 «</w:t>
      </w:r>
      <w:r w:rsidRPr="00C2528A">
        <w:rPr>
          <w:rFonts w:ascii="Arial" w:hAnsi="Arial" w:cs="Arial"/>
          <w:sz w:val="24"/>
          <w:szCs w:val="24"/>
        </w:rPr>
        <w:t>Об  утверждении  схемы  размещения        нестационарных  торговых  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C2528A">
        <w:rPr>
          <w:rFonts w:ascii="Arial" w:hAnsi="Arial" w:cs="Arial"/>
          <w:sz w:val="24"/>
          <w:szCs w:val="24"/>
        </w:rPr>
        <w:t>на  территории  Журавского  сельского       поселения  Кантемировского  муниципального     района   Воронежской  области</w:t>
      </w:r>
      <w:r w:rsidR="00C2528A" w:rsidRPr="00C2528A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» следующие изменения:</w:t>
      </w:r>
    </w:p>
    <w:p w:rsidR="00C2528A" w:rsidRDefault="00C2528A" w:rsidP="00C2528A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C2528A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1.1. приложение</w:t>
      </w:r>
      <w:r w:rsidR="00746E06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№1</w:t>
      </w:r>
      <w:r w:rsidRPr="00C2528A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к постановлению «</w:t>
      </w:r>
      <w:r w:rsidR="00666A14" w:rsidRPr="00C2528A">
        <w:rPr>
          <w:rFonts w:ascii="Arial" w:hAnsi="Arial" w:cs="Arial"/>
          <w:sz w:val="24"/>
          <w:szCs w:val="24"/>
        </w:rPr>
        <w:t>Об  утверждении  схемы  размещения        нестационарных  торговых  объектов</w:t>
      </w:r>
      <w:r w:rsidR="00666A14">
        <w:rPr>
          <w:rFonts w:ascii="Arial" w:hAnsi="Arial" w:cs="Arial"/>
          <w:sz w:val="24"/>
          <w:szCs w:val="24"/>
        </w:rPr>
        <w:t xml:space="preserve"> </w:t>
      </w:r>
      <w:r w:rsidR="00666A14" w:rsidRPr="00C2528A">
        <w:rPr>
          <w:rFonts w:ascii="Arial" w:hAnsi="Arial" w:cs="Arial"/>
          <w:sz w:val="24"/>
          <w:szCs w:val="24"/>
        </w:rPr>
        <w:t>на  территории  Журавского  сельского       поселения  Кантемировского  муниципального     района   Воронежской  области</w:t>
      </w:r>
      <w:r w:rsidRPr="00C2528A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» </w:t>
      </w:r>
      <w:r w:rsidRP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изложить в новой редакции согласно приложению</w:t>
      </w:r>
      <w:r w:rsidR="00746E06" w:rsidRP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№1</w:t>
      </w:r>
      <w:r w:rsidRP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к настоящему постановлению.</w:t>
      </w:r>
    </w:p>
    <w:p w:rsidR="00746E06" w:rsidRPr="00C2528A" w:rsidRDefault="00746E06" w:rsidP="00C2528A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1.2.</w:t>
      </w:r>
      <w:r w:rsid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</w:t>
      </w:r>
      <w:r w:rsidR="00666A14" w:rsidRPr="00C2528A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приложение</w:t>
      </w:r>
      <w:r w:rsid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№2</w:t>
      </w:r>
      <w:r w:rsidR="00666A14" w:rsidRPr="00C2528A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к постановлению «</w:t>
      </w:r>
      <w:r w:rsidR="00666A14" w:rsidRPr="00C2528A">
        <w:rPr>
          <w:rFonts w:ascii="Arial" w:hAnsi="Arial" w:cs="Arial"/>
          <w:sz w:val="24"/>
          <w:szCs w:val="24"/>
        </w:rPr>
        <w:t>Об  утверждении  схемы  размещения        нестационарных  торговых  объектов</w:t>
      </w:r>
      <w:r w:rsidR="00666A14">
        <w:rPr>
          <w:rFonts w:ascii="Arial" w:hAnsi="Arial" w:cs="Arial"/>
          <w:sz w:val="24"/>
          <w:szCs w:val="24"/>
        </w:rPr>
        <w:t xml:space="preserve"> </w:t>
      </w:r>
      <w:r w:rsidR="00666A14" w:rsidRPr="00C2528A">
        <w:rPr>
          <w:rFonts w:ascii="Arial" w:hAnsi="Arial" w:cs="Arial"/>
          <w:sz w:val="24"/>
          <w:szCs w:val="24"/>
        </w:rPr>
        <w:t>на  территории  Журавского  сельского       поселения  Кантемировского  муниципального     района   Воронежской  области</w:t>
      </w:r>
      <w:r w:rsidR="00666A14" w:rsidRPr="00C2528A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» </w:t>
      </w:r>
      <w:r w:rsidR="00666A14" w:rsidRP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изложить в новой редакции согласно приложению №</w:t>
      </w:r>
      <w:r w:rsid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2</w:t>
      </w:r>
      <w:r w:rsidR="00666A14" w:rsidRPr="00666A14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 к настоящему постановлению.</w:t>
      </w:r>
    </w:p>
    <w:p w:rsidR="00C2528A" w:rsidRPr="00C2528A" w:rsidRDefault="00C2528A" w:rsidP="00666A1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C2528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Журавского сельского поселения Кантемировского </w:t>
      </w:r>
      <w:r w:rsidRPr="00C2528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lastRenderedPageBreak/>
        <w:t>муниципального района Воронежской области» и подлежит размещению на официальном сайте администрации Журавского сельского поселения Кантемировского муниципального района Воронежской области</w:t>
      </w:r>
      <w:r w:rsidR="00666A1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 на странице министерства предпринимательства, торговли и туризма Воронежской области в  информационной системе «Портал Воронежской области в сети Интернет»</w:t>
      </w:r>
      <w:r w:rsidRPr="00C2528A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</w:t>
      </w:r>
    </w:p>
    <w:p w:rsidR="00C2528A" w:rsidRPr="00666A14" w:rsidRDefault="00C2528A" w:rsidP="00C2528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66A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361E0" w:rsidRDefault="006361E0" w:rsidP="006361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D6B4B" w:rsidRDefault="00ED6B4B" w:rsidP="006361E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66A14" w:rsidRDefault="00666A14" w:rsidP="006361E0">
      <w:pPr>
        <w:ind w:left="4956"/>
        <w:contextualSpacing/>
        <w:jc w:val="both"/>
        <w:rPr>
          <w:sz w:val="24"/>
          <w:szCs w:val="24"/>
        </w:rPr>
      </w:pPr>
    </w:p>
    <w:p w:rsidR="00666A14" w:rsidRPr="00666A14" w:rsidRDefault="00666A14" w:rsidP="00666A14">
      <w:pPr>
        <w:rPr>
          <w:sz w:val="24"/>
          <w:szCs w:val="24"/>
        </w:rPr>
      </w:pPr>
    </w:p>
    <w:p w:rsidR="00666A14" w:rsidRPr="000C3A0E" w:rsidRDefault="00666A14" w:rsidP="00666A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A0E">
        <w:rPr>
          <w:rFonts w:ascii="Arial" w:hAnsi="Arial" w:cs="Arial"/>
          <w:sz w:val="24"/>
          <w:szCs w:val="24"/>
        </w:rPr>
        <w:t>Глава Журавского</w:t>
      </w:r>
    </w:p>
    <w:p w:rsidR="00666A14" w:rsidRDefault="00666A14" w:rsidP="00666A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A0E">
        <w:rPr>
          <w:rFonts w:ascii="Arial" w:hAnsi="Arial" w:cs="Arial"/>
          <w:sz w:val="24"/>
          <w:szCs w:val="24"/>
        </w:rPr>
        <w:t>сельского поселения</w:t>
      </w:r>
      <w:r w:rsidRPr="000C3A0E">
        <w:rPr>
          <w:rFonts w:ascii="Arial" w:hAnsi="Arial" w:cs="Arial"/>
          <w:sz w:val="24"/>
          <w:szCs w:val="24"/>
        </w:rPr>
        <w:tab/>
      </w:r>
      <w:r w:rsidRPr="000C3A0E">
        <w:rPr>
          <w:rFonts w:ascii="Arial" w:hAnsi="Arial" w:cs="Arial"/>
          <w:sz w:val="24"/>
          <w:szCs w:val="24"/>
        </w:rPr>
        <w:tab/>
      </w:r>
      <w:r w:rsidRPr="000C3A0E">
        <w:rPr>
          <w:rFonts w:ascii="Arial" w:hAnsi="Arial" w:cs="Arial"/>
          <w:sz w:val="24"/>
          <w:szCs w:val="24"/>
        </w:rPr>
        <w:tab/>
      </w:r>
      <w:r w:rsidRPr="000C3A0E">
        <w:rPr>
          <w:rFonts w:ascii="Arial" w:hAnsi="Arial" w:cs="Arial"/>
          <w:sz w:val="24"/>
          <w:szCs w:val="24"/>
        </w:rPr>
        <w:tab/>
      </w:r>
      <w:r w:rsidRPr="000C3A0E">
        <w:rPr>
          <w:rFonts w:ascii="Arial" w:hAnsi="Arial" w:cs="Arial"/>
          <w:sz w:val="24"/>
          <w:szCs w:val="24"/>
        </w:rPr>
        <w:tab/>
      </w:r>
      <w:r w:rsidRPr="000C3A0E">
        <w:rPr>
          <w:rFonts w:ascii="Arial" w:hAnsi="Arial" w:cs="Arial"/>
          <w:sz w:val="24"/>
          <w:szCs w:val="24"/>
        </w:rPr>
        <w:tab/>
      </w:r>
      <w:r w:rsidRPr="000C3A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Р.В.Каплиев</w:t>
      </w:r>
      <w:r w:rsidRPr="000C3A0E">
        <w:rPr>
          <w:rFonts w:ascii="Arial" w:hAnsi="Arial" w:cs="Arial"/>
          <w:sz w:val="24"/>
          <w:szCs w:val="24"/>
        </w:rPr>
        <w:t xml:space="preserve"> </w:t>
      </w:r>
    </w:p>
    <w:p w:rsidR="00666A14" w:rsidRDefault="00666A14" w:rsidP="00666A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66A14" w:rsidRPr="00666A14" w:rsidRDefault="00666A14" w:rsidP="00666A14">
      <w:pPr>
        <w:rPr>
          <w:sz w:val="24"/>
          <w:szCs w:val="24"/>
        </w:rPr>
      </w:pPr>
    </w:p>
    <w:p w:rsidR="00666A14" w:rsidRDefault="00666A14" w:rsidP="00666A14">
      <w:pPr>
        <w:rPr>
          <w:sz w:val="24"/>
          <w:szCs w:val="24"/>
        </w:rPr>
      </w:pPr>
    </w:p>
    <w:p w:rsidR="00666A14" w:rsidRDefault="00666A14" w:rsidP="00666A14">
      <w:pPr>
        <w:rPr>
          <w:sz w:val="24"/>
          <w:szCs w:val="24"/>
        </w:rPr>
      </w:pPr>
    </w:p>
    <w:p w:rsidR="00860684" w:rsidRPr="00666A14" w:rsidRDefault="00860684" w:rsidP="00666A14">
      <w:pPr>
        <w:rPr>
          <w:sz w:val="24"/>
          <w:szCs w:val="24"/>
        </w:rPr>
        <w:sectPr w:rsidR="00860684" w:rsidRPr="00666A14" w:rsidSect="006C0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A14" w:rsidRDefault="00666A14" w:rsidP="006361E0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</w:p>
    <w:p w:rsidR="00666A14" w:rsidRPr="00860684" w:rsidRDefault="00666A14" w:rsidP="00666A14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>Приложение № 1</w:t>
      </w:r>
    </w:p>
    <w:p w:rsidR="00666A14" w:rsidRDefault="00666A14" w:rsidP="00666A14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>к постановлению администрации Журавского сельского поселения</w:t>
      </w:r>
    </w:p>
    <w:p w:rsidR="00666A14" w:rsidRPr="00860684" w:rsidRDefault="00666A14" w:rsidP="00666A14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 xml:space="preserve">Кантемировского муниципального района Воронежской области </w:t>
      </w:r>
    </w:p>
    <w:p w:rsidR="00666A14" w:rsidRPr="00860684" w:rsidRDefault="00666A14" w:rsidP="00666A14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 xml:space="preserve">от </w:t>
      </w:r>
      <w:r w:rsidR="00A8776A">
        <w:rPr>
          <w:rFonts w:ascii="Arial" w:hAnsi="Arial" w:cs="Arial"/>
          <w:sz w:val="20"/>
          <w:szCs w:val="20"/>
        </w:rPr>
        <w:t>29.11</w:t>
      </w:r>
      <w:r w:rsidRPr="00860684">
        <w:rPr>
          <w:rFonts w:ascii="Arial" w:hAnsi="Arial" w:cs="Arial"/>
          <w:sz w:val="20"/>
          <w:szCs w:val="20"/>
        </w:rPr>
        <w:t xml:space="preserve">.2024г. № </w:t>
      </w:r>
      <w:r w:rsidR="00A8776A">
        <w:rPr>
          <w:rFonts w:ascii="Arial" w:hAnsi="Arial" w:cs="Arial"/>
          <w:sz w:val="20"/>
          <w:szCs w:val="20"/>
        </w:rPr>
        <w:t>89</w:t>
      </w:r>
    </w:p>
    <w:p w:rsidR="00666A14" w:rsidRDefault="00666A14" w:rsidP="006361E0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</w:p>
    <w:p w:rsidR="006361E0" w:rsidRPr="00860684" w:rsidRDefault="006361E0" w:rsidP="006361E0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>Приложение № 1</w:t>
      </w:r>
    </w:p>
    <w:p w:rsidR="00D427C0" w:rsidRDefault="006361E0" w:rsidP="006361E0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>к постановлению администрации Журавского сельского поселения</w:t>
      </w:r>
    </w:p>
    <w:p w:rsidR="006361E0" w:rsidRPr="00860684" w:rsidRDefault="006361E0" w:rsidP="006361E0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 xml:space="preserve">Кантемировского муниципального района Воронежской области </w:t>
      </w:r>
    </w:p>
    <w:p w:rsidR="006361E0" w:rsidRPr="00860684" w:rsidRDefault="006361E0" w:rsidP="006361E0">
      <w:pPr>
        <w:ind w:left="4956"/>
        <w:contextualSpacing/>
        <w:jc w:val="both"/>
        <w:rPr>
          <w:rFonts w:ascii="Arial" w:hAnsi="Arial" w:cs="Arial"/>
          <w:sz w:val="20"/>
          <w:szCs w:val="20"/>
        </w:rPr>
      </w:pPr>
      <w:r w:rsidRPr="00860684">
        <w:rPr>
          <w:rFonts w:ascii="Arial" w:hAnsi="Arial" w:cs="Arial"/>
          <w:sz w:val="20"/>
          <w:szCs w:val="20"/>
        </w:rPr>
        <w:t xml:space="preserve">от </w:t>
      </w:r>
      <w:r w:rsidR="00ED6B4B" w:rsidRPr="00860684">
        <w:rPr>
          <w:rFonts w:ascii="Arial" w:hAnsi="Arial" w:cs="Arial"/>
          <w:sz w:val="20"/>
          <w:szCs w:val="20"/>
        </w:rPr>
        <w:t>30</w:t>
      </w:r>
      <w:r w:rsidRPr="00860684">
        <w:rPr>
          <w:rFonts w:ascii="Arial" w:hAnsi="Arial" w:cs="Arial"/>
          <w:sz w:val="20"/>
          <w:szCs w:val="20"/>
        </w:rPr>
        <w:t>.0</w:t>
      </w:r>
      <w:r w:rsidR="00ED6B4B" w:rsidRPr="00860684">
        <w:rPr>
          <w:rFonts w:ascii="Arial" w:hAnsi="Arial" w:cs="Arial"/>
          <w:sz w:val="20"/>
          <w:szCs w:val="20"/>
        </w:rPr>
        <w:t>8</w:t>
      </w:r>
      <w:r w:rsidRPr="00860684">
        <w:rPr>
          <w:rFonts w:ascii="Arial" w:hAnsi="Arial" w:cs="Arial"/>
          <w:sz w:val="20"/>
          <w:szCs w:val="20"/>
        </w:rPr>
        <w:t>.20</w:t>
      </w:r>
      <w:r w:rsidR="00ED6B4B" w:rsidRPr="00860684">
        <w:rPr>
          <w:rFonts w:ascii="Arial" w:hAnsi="Arial" w:cs="Arial"/>
          <w:sz w:val="20"/>
          <w:szCs w:val="20"/>
        </w:rPr>
        <w:t>24</w:t>
      </w:r>
      <w:r w:rsidRPr="00860684">
        <w:rPr>
          <w:rFonts w:ascii="Arial" w:hAnsi="Arial" w:cs="Arial"/>
          <w:sz w:val="20"/>
          <w:szCs w:val="20"/>
        </w:rPr>
        <w:t>г. №</w:t>
      </w:r>
      <w:r w:rsidR="00ED6B4B" w:rsidRPr="00860684">
        <w:rPr>
          <w:rFonts w:ascii="Arial" w:hAnsi="Arial" w:cs="Arial"/>
          <w:sz w:val="20"/>
          <w:szCs w:val="20"/>
        </w:rPr>
        <w:t xml:space="preserve"> 44</w:t>
      </w:r>
    </w:p>
    <w:p w:rsidR="006361E0" w:rsidRPr="00860684" w:rsidRDefault="006361E0" w:rsidP="006361E0">
      <w:pPr>
        <w:pStyle w:val="a5"/>
        <w:jc w:val="center"/>
        <w:rPr>
          <w:rFonts w:ascii="Arial" w:hAnsi="Arial" w:cs="Arial"/>
          <w:sz w:val="20"/>
          <w:szCs w:val="20"/>
        </w:rPr>
      </w:pPr>
      <w:bookmarkStart w:id="0" w:name="bookmark2"/>
      <w:r w:rsidRPr="00860684">
        <w:rPr>
          <w:rFonts w:ascii="Arial" w:hAnsi="Arial" w:cs="Arial"/>
          <w:b/>
          <w:bCs/>
          <w:sz w:val="20"/>
          <w:szCs w:val="20"/>
        </w:rPr>
        <w:t>Текстовая часть схемы размещения нестационарных торговых объектов на территории Журавского сельского поселения Кантемировского муниципального района Воронежской области</w:t>
      </w:r>
      <w:bookmarkEnd w:id="0"/>
    </w:p>
    <w:tbl>
      <w:tblPr>
        <w:tblW w:w="0" w:type="auto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00"/>
        <w:gridCol w:w="4253"/>
        <w:gridCol w:w="1276"/>
        <w:gridCol w:w="1559"/>
        <w:gridCol w:w="992"/>
        <w:gridCol w:w="1843"/>
        <w:gridCol w:w="1417"/>
        <w:gridCol w:w="1560"/>
      </w:tblGrid>
      <w:tr w:rsidR="00860684" w:rsidTr="00CD68BB">
        <w:trPr>
          <w:trHeight w:val="188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spacing w:before="0" w:after="60" w:line="180" w:lineRule="exact"/>
              <w:rPr>
                <w:rStyle w:val="9pt0pt"/>
                <w:rFonts w:ascii="Arial" w:hAnsi="Arial" w:cs="Arial"/>
              </w:rPr>
            </w:pPr>
            <w:r w:rsidRPr="00860684">
              <w:rPr>
                <w:rStyle w:val="9pt0pt"/>
                <w:rFonts w:ascii="Arial" w:hAnsi="Arial" w:cs="Arial"/>
              </w:rPr>
              <w:t>Идентификационный номер НТО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6" w:rsidRDefault="00860684" w:rsidP="005D2D0C">
            <w:pPr>
              <w:pStyle w:val="6"/>
              <w:shd w:val="clear" w:color="auto" w:fill="auto"/>
              <w:spacing w:before="0" w:after="60" w:line="180" w:lineRule="exact"/>
              <w:rPr>
                <w:rStyle w:val="9pt0pt"/>
                <w:rFonts w:ascii="Arial" w:hAnsi="Arial" w:cs="Arial"/>
              </w:rPr>
            </w:pPr>
            <w:r w:rsidRPr="00860684">
              <w:rPr>
                <w:rStyle w:val="9pt0pt"/>
                <w:rFonts w:ascii="Arial" w:hAnsi="Arial" w:cs="Arial"/>
              </w:rPr>
              <w:t>Местонахождение НТО</w:t>
            </w:r>
          </w:p>
          <w:p w:rsidR="00860684" w:rsidRPr="002937D9" w:rsidRDefault="00850586" w:rsidP="00850586">
            <w:pPr>
              <w:pStyle w:val="6"/>
              <w:shd w:val="clear" w:color="auto" w:fill="auto"/>
              <w:spacing w:before="0" w:after="60" w:line="1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  <w:rFonts w:ascii="Arial" w:hAnsi="Arial" w:cs="Arial"/>
              </w:rPr>
              <w:t xml:space="preserve">              </w:t>
            </w:r>
            <w:r w:rsidR="00860684" w:rsidRPr="00860684">
              <w:rPr>
                <w:rStyle w:val="9pt0pt"/>
                <w:rFonts w:ascii="Arial" w:hAnsi="Arial" w:cs="Arial"/>
              </w:rPr>
              <w:t xml:space="preserve"> </w:t>
            </w:r>
            <w:r w:rsidR="00860684">
              <w:rPr>
                <w:rStyle w:val="9pt0pt"/>
                <w:rFonts w:ascii="Arial" w:hAnsi="Arial" w:cs="Arial"/>
              </w:rPr>
              <w:t>(</w:t>
            </w:r>
            <w:r w:rsidR="00860684" w:rsidRPr="002937D9">
              <w:rPr>
                <w:rStyle w:val="9pt0pt"/>
                <w:rFonts w:ascii="Arial" w:hAnsi="Arial" w:cs="Arial"/>
              </w:rPr>
              <w:t>Адресный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684">
              <w:rPr>
                <w:rStyle w:val="9pt0pt"/>
                <w:rFonts w:ascii="Arial" w:eastAsiaTheme="minorEastAsia" w:hAnsi="Arial" w:cs="Arial"/>
              </w:rPr>
              <w:t>о</w:t>
            </w:r>
            <w:r w:rsidR="00860684" w:rsidRPr="002937D9">
              <w:rPr>
                <w:rStyle w:val="9pt0pt"/>
                <w:rFonts w:ascii="Arial" w:eastAsiaTheme="minorEastAsia" w:hAnsi="Arial" w:cs="Arial"/>
              </w:rPr>
              <w:t>риентир</w:t>
            </w:r>
            <w:r w:rsidR="008606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ind w:left="-71" w:right="-641" w:firstLine="567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Style w:val="9pt0pt"/>
                <w:rFonts w:ascii="Arial" w:eastAsiaTheme="minorEastAsia" w:hAnsi="Arial" w:cs="Arial"/>
              </w:rPr>
              <w:t>Вид нестационарного торгового объекта</w:t>
            </w:r>
            <w:r w:rsidRPr="002937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Площадь</w:t>
            </w:r>
          </w:p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нестационар</w:t>
            </w:r>
          </w:p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ного</w:t>
            </w:r>
          </w:p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торгового</w:t>
            </w:r>
          </w:p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объекта</w:t>
            </w:r>
          </w:p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Style w:val="9pt0pt"/>
                <w:rFonts w:ascii="Arial" w:hAnsi="Arial" w:cs="Arial"/>
              </w:rPr>
              <w:t>Группа</w:t>
            </w:r>
          </w:p>
          <w:p w:rsidR="00860684" w:rsidRPr="002937D9" w:rsidRDefault="00860684" w:rsidP="005D2D0C">
            <w:pPr>
              <w:pStyle w:val="6"/>
              <w:shd w:val="clear" w:color="auto" w:fill="auto"/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Style w:val="9pt0pt"/>
                <w:rFonts w:ascii="Arial" w:hAnsi="Arial" w:cs="Arial"/>
              </w:rPr>
              <w:t>реализуемых</w:t>
            </w:r>
          </w:p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Style w:val="9pt0pt"/>
                <w:rFonts w:ascii="Arial" w:eastAsiaTheme="minorEastAsia" w:hAnsi="Arial" w:cs="Arial"/>
              </w:rPr>
              <w:t>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Style w:val="9pt0pt"/>
                <w:rFonts w:ascii="Arial" w:eastAsiaTheme="minorEastAsia" w:hAnsi="Arial" w:cs="Arial"/>
              </w:rPr>
              <w:t>Период размещения нестационарн 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860684">
            <w:pPr>
              <w:pStyle w:val="a7"/>
            </w:pPr>
            <w:r w:rsidRPr="002937D9">
              <w:rPr>
                <w:rStyle w:val="9pt0pt"/>
                <w:rFonts w:ascii="Arial" w:eastAsiaTheme="minorEastAsia" w:hAnsi="Arial" w:cs="Arial"/>
              </w:rPr>
              <w:t>Информация об использовании нестационарного торгового объекта субъектами МСП</w:t>
            </w:r>
          </w:p>
        </w:tc>
      </w:tr>
      <w:tr w:rsidR="00860684" w:rsidTr="00CD68BB">
        <w:trPr>
          <w:trHeight w:val="20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60684" w:rsidP="005D2D0C">
            <w:pPr>
              <w:pStyle w:val="a7"/>
              <w:jc w:val="center"/>
              <w:rPr>
                <w:sz w:val="18"/>
                <w:szCs w:val="18"/>
              </w:rPr>
            </w:pPr>
            <w:r w:rsidRPr="00F116DC">
              <w:rPr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F116DC" w:rsidRDefault="00850586" w:rsidP="005D2D0C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60684" w:rsidTr="00CD68BB">
        <w:trPr>
          <w:trHeight w:val="5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a7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>
              <w:t xml:space="preserve">Воронежская обл. Кантемировский район </w:t>
            </w:r>
            <w:r w:rsidR="00860684" w:rsidRPr="002937D9">
              <w:t>с.</w:t>
            </w:r>
            <w:r w:rsidR="00674832">
              <w:t xml:space="preserve"> </w:t>
            </w:r>
            <w:r w:rsidR="00860684" w:rsidRPr="002937D9">
              <w:t>Журавка</w:t>
            </w:r>
            <w:r>
              <w:t xml:space="preserve"> </w:t>
            </w:r>
            <w:r w:rsidR="00860684" w:rsidRPr="002937D9">
              <w:t>ул.50  лет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7D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a7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>
              <w:t xml:space="preserve">Воронежская обл. Кантемировский район </w:t>
            </w:r>
            <w:r w:rsidR="00860684" w:rsidRPr="002937D9">
              <w:t>с.</w:t>
            </w:r>
            <w:r w:rsidR="00674832">
              <w:t xml:space="preserve"> </w:t>
            </w:r>
            <w:r w:rsidR="00860684" w:rsidRPr="002937D9">
              <w:t>Журавка</w:t>
            </w:r>
            <w:r>
              <w:t xml:space="preserve"> </w:t>
            </w:r>
            <w:r w:rsidR="00860684" w:rsidRPr="002937D9">
              <w:t xml:space="preserve">ул. им.  Крупской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a7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 w:rsidRPr="00CD68BB">
              <w:t>Воронежская обл. Кантемировский район</w:t>
            </w:r>
            <w:r>
              <w:t xml:space="preserve">  </w:t>
            </w:r>
            <w:r w:rsidR="00860684" w:rsidRPr="002937D9">
              <w:t>с.</w:t>
            </w:r>
            <w:r w:rsidR="00674832">
              <w:t xml:space="preserve"> </w:t>
            </w:r>
            <w:r w:rsidR="00860684" w:rsidRPr="002937D9">
              <w:t>Журавка</w:t>
            </w:r>
            <w:r>
              <w:t xml:space="preserve"> </w:t>
            </w:r>
            <w:r w:rsidR="00860684" w:rsidRPr="002937D9">
              <w:t xml:space="preserve">ул. </w:t>
            </w:r>
            <w:r w:rsidR="00860684">
              <w:t>Пролетарская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937D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5D2D0C">
            <w:pPr>
              <w:pStyle w:val="a7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 w:rsidRPr="00CD68BB">
              <w:t>Воронежская обл. Кантемировский район</w:t>
            </w:r>
            <w:r>
              <w:t xml:space="preserve">    </w:t>
            </w:r>
            <w:r w:rsidR="00860684">
              <w:t>с.</w:t>
            </w:r>
            <w:r w:rsidR="00674832">
              <w:t xml:space="preserve"> </w:t>
            </w:r>
            <w:r w:rsidR="00860684" w:rsidRPr="002937D9">
              <w:t>Пасюковка</w:t>
            </w:r>
            <w:r>
              <w:t xml:space="preserve"> </w:t>
            </w:r>
            <w:r w:rsidR="00860684" w:rsidRPr="002937D9">
              <w:t xml:space="preserve"> </w:t>
            </w:r>
            <w:r w:rsidR="004456E3">
              <w:t xml:space="preserve">ул. </w:t>
            </w:r>
            <w:r w:rsidR="00860684" w:rsidRPr="002937D9">
              <w:t>Колхозная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937D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1672B0" w:rsidRDefault="00860684" w:rsidP="005D2D0C">
            <w:pPr>
              <w:pStyle w:val="a7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 w:rsidRPr="00CD68BB">
              <w:rPr>
                <w:szCs w:val="20"/>
              </w:rPr>
              <w:t>Воронежская обл. Кантемировский район</w:t>
            </w:r>
            <w:r>
              <w:rPr>
                <w:szCs w:val="20"/>
              </w:rPr>
              <w:t xml:space="preserve">    </w:t>
            </w:r>
            <w:r w:rsidR="00860684" w:rsidRPr="001672B0">
              <w:rPr>
                <w:szCs w:val="20"/>
              </w:rPr>
              <w:t>с.</w:t>
            </w:r>
            <w:r w:rsidR="00674832">
              <w:rPr>
                <w:szCs w:val="20"/>
              </w:rPr>
              <w:t xml:space="preserve"> </w:t>
            </w:r>
            <w:r w:rsidR="00860684" w:rsidRPr="001672B0">
              <w:rPr>
                <w:szCs w:val="20"/>
              </w:rPr>
              <w:t xml:space="preserve">Касьяновка </w:t>
            </w:r>
            <w:r>
              <w:rPr>
                <w:szCs w:val="20"/>
              </w:rPr>
              <w:t xml:space="preserve"> </w:t>
            </w:r>
            <w:r w:rsidR="00860684" w:rsidRPr="001672B0">
              <w:rPr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a7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 w:rsidRPr="00CD68BB">
              <w:t>Воронежская обл. Кантемировский район</w:t>
            </w:r>
            <w:r>
              <w:t xml:space="preserve">   </w:t>
            </w:r>
            <w:r w:rsidR="00860684" w:rsidRPr="002937D9">
              <w:t>с.</w:t>
            </w:r>
            <w:r w:rsidR="00674832">
              <w:t xml:space="preserve"> </w:t>
            </w:r>
            <w:r w:rsidR="00860684" w:rsidRPr="002937D9">
              <w:t>Касьяновка</w:t>
            </w:r>
            <w:r>
              <w:t xml:space="preserve"> </w:t>
            </w:r>
            <w:r w:rsidR="00860684" w:rsidRPr="002937D9">
              <w:t>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Pr="002937D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a7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CD68BB" w:rsidP="00CD68BB">
            <w:pPr>
              <w:pStyle w:val="a7"/>
            </w:pPr>
            <w:r w:rsidRPr="00CD68BB">
              <w:t>Воронежская обл. Кантемировский район</w:t>
            </w:r>
            <w:r>
              <w:t xml:space="preserve">  </w:t>
            </w:r>
            <w:r w:rsidR="00860684" w:rsidRPr="002937D9">
              <w:t>х.  Каз</w:t>
            </w:r>
            <w:r w:rsidR="00860684">
              <w:t>и</w:t>
            </w:r>
            <w:r w:rsidR="00860684" w:rsidRPr="002937D9">
              <w:t>мировка</w:t>
            </w:r>
            <w:r>
              <w:t xml:space="preserve">  </w:t>
            </w:r>
            <w:r w:rsidR="00860684" w:rsidRPr="002937D9">
              <w:t>ул.Октябрьская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Автолавка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pStyle w:val="6"/>
              <w:shd w:val="clear" w:color="auto" w:fill="auto"/>
              <w:tabs>
                <w:tab w:val="left" w:pos="77"/>
              </w:tabs>
              <w:spacing w:before="0" w:after="0" w:line="24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9pt0pt"/>
              </w:rPr>
              <w:t>продовольственные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5D2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684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860684" w:rsidTr="00CD68BB">
        <w:trPr>
          <w:trHeight w:val="6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937D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ED6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CD68BB" w:rsidRDefault="00CD68BB" w:rsidP="00CD68BB">
            <w:pPr>
              <w:pStyle w:val="a7"/>
            </w:pPr>
            <w:r w:rsidRPr="00CD68BB">
              <w:t xml:space="preserve">Воронежская обл. Кантемировский район </w:t>
            </w:r>
            <w:r w:rsidR="00860684" w:rsidRPr="00CD68BB">
              <w:t>п.</w:t>
            </w:r>
            <w:r w:rsidR="00674832">
              <w:t xml:space="preserve"> </w:t>
            </w:r>
            <w:r w:rsidR="00860684" w:rsidRPr="00CD68BB">
              <w:t xml:space="preserve">Охрового Завода, л.Школьная, 3а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674832" w:rsidP="00860684">
            <w:pPr>
              <w:pStyle w:val="a7"/>
            </w:pPr>
            <w: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860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684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CD68BB" w:rsidRDefault="00860684" w:rsidP="0086068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D68BB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860684">
            <w:pPr>
              <w:pStyle w:val="a7"/>
            </w:pPr>
            <w:r>
              <w:t>МСП</w:t>
            </w:r>
          </w:p>
        </w:tc>
      </w:tr>
      <w:tr w:rsidR="00860684" w:rsidTr="00CD68B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2937D9" w:rsidRDefault="00860684" w:rsidP="005D2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Default="00860684" w:rsidP="00ED6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CD68BB" w:rsidP="00860684">
            <w:pPr>
              <w:pStyle w:val="a7"/>
            </w:pPr>
            <w:r w:rsidRPr="00CD68BB">
              <w:t>Воронежская обл. Кантемировский район</w:t>
            </w:r>
            <w:r>
              <w:t xml:space="preserve"> </w:t>
            </w:r>
            <w:r w:rsidR="004456E3">
              <w:t>с</w:t>
            </w:r>
            <w:r w:rsidR="00860684" w:rsidRPr="00860684">
              <w:t>.</w:t>
            </w:r>
            <w:r w:rsidR="00674832">
              <w:t xml:space="preserve"> </w:t>
            </w:r>
            <w:r w:rsidR="00860684" w:rsidRPr="00860684">
              <w:t xml:space="preserve">Журавка ул. 50 лет Октября, 85в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860684">
            <w:pPr>
              <w:pStyle w:val="a7"/>
            </w:pPr>
            <w:r w:rsidRPr="0086068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860684">
            <w:pPr>
              <w:pStyle w:val="a7"/>
            </w:pPr>
            <w:r w:rsidRPr="00860684"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860684">
            <w:pPr>
              <w:pStyle w:val="a7"/>
            </w:pPr>
            <w:r w:rsidRPr="00860684">
              <w:t>36</w:t>
            </w:r>
          </w:p>
          <w:p w:rsidR="00860684" w:rsidRPr="00860684" w:rsidRDefault="00860684" w:rsidP="00860684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8606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684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CD68BB" w:rsidRDefault="00860684" w:rsidP="0086068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D68BB">
              <w:rPr>
                <w:rFonts w:ascii="Times New Roman" w:hAnsi="Times New Roman" w:cs="Times New Roman"/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84" w:rsidRPr="00860684" w:rsidRDefault="00860684" w:rsidP="00860684">
            <w:pPr>
              <w:pStyle w:val="a7"/>
            </w:pPr>
            <w:r w:rsidRPr="00860684">
              <w:t>МСП</w:t>
            </w:r>
          </w:p>
        </w:tc>
      </w:tr>
    </w:tbl>
    <w:p w:rsidR="00860684" w:rsidRDefault="00860684" w:rsidP="006361E0">
      <w:pPr>
        <w:pStyle w:val="a5"/>
        <w:sectPr w:rsidR="00860684" w:rsidSect="008606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61E0" w:rsidRDefault="006361E0" w:rsidP="006361E0">
      <w:pPr>
        <w:pStyle w:val="a5"/>
      </w:pPr>
    </w:p>
    <w:p w:rsidR="00D427C0" w:rsidRPr="00D06772" w:rsidRDefault="00D427C0" w:rsidP="00D427C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06772">
        <w:rPr>
          <w:rFonts w:ascii="Arial" w:hAnsi="Arial" w:cs="Arial"/>
          <w:sz w:val="24"/>
          <w:szCs w:val="24"/>
        </w:rPr>
        <w:t>Приложение № 2</w:t>
      </w:r>
    </w:p>
    <w:p w:rsidR="00D427C0" w:rsidRPr="00D06772" w:rsidRDefault="00D427C0" w:rsidP="00D427C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06772">
        <w:rPr>
          <w:rFonts w:ascii="Arial" w:hAnsi="Arial" w:cs="Arial"/>
          <w:sz w:val="24"/>
          <w:szCs w:val="24"/>
        </w:rPr>
        <w:t xml:space="preserve">к постановлению администрации Журавского сельского поселения Кантемировского муниципального района Воронежской области </w:t>
      </w:r>
    </w:p>
    <w:p w:rsidR="00D427C0" w:rsidRPr="00D06772" w:rsidRDefault="00D427C0" w:rsidP="00D427C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06772">
        <w:rPr>
          <w:rFonts w:ascii="Arial" w:hAnsi="Arial" w:cs="Arial"/>
          <w:sz w:val="24"/>
          <w:szCs w:val="24"/>
        </w:rPr>
        <w:t xml:space="preserve">от </w:t>
      </w:r>
      <w:r w:rsidR="00A8776A">
        <w:rPr>
          <w:rFonts w:ascii="Arial" w:hAnsi="Arial" w:cs="Arial"/>
          <w:sz w:val="24"/>
          <w:szCs w:val="24"/>
        </w:rPr>
        <w:t>29.11</w:t>
      </w:r>
      <w:r w:rsidRPr="00D06772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24</w:t>
      </w:r>
      <w:r w:rsidRPr="00D06772">
        <w:rPr>
          <w:rFonts w:ascii="Arial" w:hAnsi="Arial" w:cs="Arial"/>
          <w:sz w:val="24"/>
          <w:szCs w:val="24"/>
        </w:rPr>
        <w:t>г. №</w:t>
      </w:r>
      <w:r w:rsidR="00A8776A">
        <w:rPr>
          <w:rFonts w:ascii="Arial" w:hAnsi="Arial" w:cs="Arial"/>
          <w:sz w:val="24"/>
          <w:szCs w:val="24"/>
        </w:rPr>
        <w:t xml:space="preserve"> 89</w:t>
      </w:r>
    </w:p>
    <w:p w:rsidR="00D427C0" w:rsidRDefault="00D427C0" w:rsidP="006361E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</w:p>
    <w:p w:rsidR="006361E0" w:rsidRPr="00D06772" w:rsidRDefault="006361E0" w:rsidP="006361E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06772">
        <w:rPr>
          <w:rFonts w:ascii="Arial" w:hAnsi="Arial" w:cs="Arial"/>
          <w:sz w:val="24"/>
          <w:szCs w:val="24"/>
        </w:rPr>
        <w:t>Приложение № 2</w:t>
      </w:r>
    </w:p>
    <w:p w:rsidR="006361E0" w:rsidRPr="00D06772" w:rsidRDefault="006361E0" w:rsidP="006361E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06772">
        <w:rPr>
          <w:rFonts w:ascii="Arial" w:hAnsi="Arial" w:cs="Arial"/>
          <w:sz w:val="24"/>
          <w:szCs w:val="24"/>
        </w:rPr>
        <w:t xml:space="preserve">к постановлению администрации Журавского сельского поселения Кантемировского муниципального района Воронежской области </w:t>
      </w:r>
    </w:p>
    <w:p w:rsidR="006361E0" w:rsidRPr="00D06772" w:rsidRDefault="006361E0" w:rsidP="006361E0">
      <w:pPr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06772">
        <w:rPr>
          <w:rFonts w:ascii="Arial" w:hAnsi="Arial" w:cs="Arial"/>
          <w:sz w:val="24"/>
          <w:szCs w:val="24"/>
        </w:rPr>
        <w:t xml:space="preserve">от </w:t>
      </w:r>
      <w:r w:rsidR="00ED6B4B">
        <w:rPr>
          <w:rFonts w:ascii="Arial" w:hAnsi="Arial" w:cs="Arial"/>
          <w:sz w:val="24"/>
          <w:szCs w:val="24"/>
        </w:rPr>
        <w:t>30</w:t>
      </w:r>
      <w:r w:rsidRPr="00D06772">
        <w:rPr>
          <w:rFonts w:ascii="Arial" w:hAnsi="Arial" w:cs="Arial"/>
          <w:sz w:val="24"/>
          <w:szCs w:val="24"/>
        </w:rPr>
        <w:t>.0</w:t>
      </w:r>
      <w:r w:rsidR="00ED6B4B">
        <w:rPr>
          <w:rFonts w:ascii="Arial" w:hAnsi="Arial" w:cs="Arial"/>
          <w:sz w:val="24"/>
          <w:szCs w:val="24"/>
        </w:rPr>
        <w:t>8</w:t>
      </w:r>
      <w:r w:rsidRPr="00D06772">
        <w:rPr>
          <w:rFonts w:ascii="Arial" w:hAnsi="Arial" w:cs="Arial"/>
          <w:sz w:val="24"/>
          <w:szCs w:val="24"/>
        </w:rPr>
        <w:t>.20</w:t>
      </w:r>
      <w:r w:rsidR="00ED6B4B">
        <w:rPr>
          <w:rFonts w:ascii="Arial" w:hAnsi="Arial" w:cs="Arial"/>
          <w:sz w:val="24"/>
          <w:szCs w:val="24"/>
        </w:rPr>
        <w:t>24</w:t>
      </w:r>
      <w:r w:rsidRPr="00D06772">
        <w:rPr>
          <w:rFonts w:ascii="Arial" w:hAnsi="Arial" w:cs="Arial"/>
          <w:sz w:val="24"/>
          <w:szCs w:val="24"/>
        </w:rPr>
        <w:t>г. №</w:t>
      </w:r>
      <w:r w:rsidR="00ED6B4B">
        <w:rPr>
          <w:rFonts w:ascii="Arial" w:hAnsi="Arial" w:cs="Arial"/>
          <w:sz w:val="24"/>
          <w:szCs w:val="24"/>
        </w:rPr>
        <w:t>44</w:t>
      </w:r>
    </w:p>
    <w:p w:rsidR="006361E0" w:rsidRDefault="006361E0" w:rsidP="006361E0">
      <w:pPr>
        <w:pStyle w:val="6"/>
        <w:shd w:val="clear" w:color="auto" w:fill="auto"/>
        <w:spacing w:before="0" w:after="0" w:line="278" w:lineRule="exact"/>
        <w:ind w:right="260"/>
        <w:rPr>
          <w:rStyle w:val="2"/>
          <w:rFonts w:ascii="Arial" w:hAnsi="Arial" w:cs="Arial"/>
          <w:sz w:val="24"/>
          <w:szCs w:val="24"/>
        </w:rPr>
      </w:pPr>
      <w:r w:rsidRPr="00D06772">
        <w:rPr>
          <w:rStyle w:val="2"/>
          <w:rFonts w:ascii="Arial" w:hAnsi="Arial" w:cs="Arial"/>
          <w:sz w:val="24"/>
          <w:szCs w:val="24"/>
        </w:rPr>
        <w:t>Графическая часть схемы размещения нестационарных торговых объектов на территории Журавского сельского поселения Кантемировского муниципального района Воронежской области (на 1 листе)</w:t>
      </w:r>
    </w:p>
    <w:p w:rsidR="006361E0" w:rsidRDefault="006361E0" w:rsidP="006361E0">
      <w:pPr>
        <w:pStyle w:val="6"/>
        <w:shd w:val="clear" w:color="auto" w:fill="auto"/>
        <w:spacing w:before="0" w:after="0" w:line="278" w:lineRule="exact"/>
        <w:ind w:right="260"/>
        <w:rPr>
          <w:rStyle w:val="2"/>
          <w:rFonts w:ascii="Arial" w:hAnsi="Arial" w:cs="Arial"/>
          <w:sz w:val="24"/>
          <w:szCs w:val="24"/>
        </w:rPr>
      </w:pPr>
    </w:p>
    <w:p w:rsidR="006361E0" w:rsidRDefault="006361E0" w:rsidP="006361E0">
      <w:pPr>
        <w:tabs>
          <w:tab w:val="left" w:pos="5355"/>
        </w:tabs>
      </w:pPr>
    </w:p>
    <w:p w:rsidR="006361E0" w:rsidRDefault="0034624F" w:rsidP="006361E0">
      <w:pPr>
        <w:tabs>
          <w:tab w:val="left" w:pos="5355"/>
        </w:tabs>
      </w:pPr>
      <w:r w:rsidRPr="0034624F">
        <w:rPr>
          <w:noProof/>
          <w:lang w:eastAsia="ru-RU"/>
        </w:rPr>
        <w:drawing>
          <wp:inline distT="0" distB="0" distL="0" distR="0">
            <wp:extent cx="5940425" cy="3529737"/>
            <wp:effectExtent l="0" t="0" r="0" b="0"/>
            <wp:docPr id="1" name="Рисунок 1" descr="C:\Users\User\YandexDisk\Скриншоты\2024-11-29_12-53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4-11-29_12-53-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E0" w:rsidRDefault="006361E0" w:rsidP="006361E0">
      <w:pPr>
        <w:tabs>
          <w:tab w:val="left" w:pos="5355"/>
        </w:tabs>
      </w:pPr>
    </w:p>
    <w:p w:rsidR="000D78BE" w:rsidRDefault="000D78BE" w:rsidP="006361E0">
      <w:pPr>
        <w:tabs>
          <w:tab w:val="left" w:pos="5355"/>
        </w:tabs>
      </w:pPr>
    </w:p>
    <w:p w:rsidR="000D78BE" w:rsidRDefault="000D78BE" w:rsidP="006361E0">
      <w:pPr>
        <w:tabs>
          <w:tab w:val="left" w:pos="5355"/>
        </w:tabs>
      </w:pPr>
    </w:p>
    <w:p w:rsidR="000D78BE" w:rsidRPr="006361E0" w:rsidRDefault="000D78BE" w:rsidP="006361E0">
      <w:pPr>
        <w:tabs>
          <w:tab w:val="left" w:pos="5355"/>
        </w:tabs>
      </w:pPr>
    </w:p>
    <w:sectPr w:rsidR="000D78BE" w:rsidRPr="006361E0" w:rsidSect="006C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30" w:rsidRDefault="00AD7430" w:rsidP="00666A14">
      <w:pPr>
        <w:spacing w:after="0" w:line="240" w:lineRule="auto"/>
      </w:pPr>
      <w:r>
        <w:separator/>
      </w:r>
    </w:p>
  </w:endnote>
  <w:endnote w:type="continuationSeparator" w:id="0">
    <w:p w:rsidR="00AD7430" w:rsidRDefault="00AD7430" w:rsidP="0066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30" w:rsidRDefault="00AD7430" w:rsidP="00666A14">
      <w:pPr>
        <w:spacing w:after="0" w:line="240" w:lineRule="auto"/>
      </w:pPr>
      <w:r>
        <w:separator/>
      </w:r>
    </w:p>
  </w:footnote>
  <w:footnote w:type="continuationSeparator" w:id="0">
    <w:p w:rsidR="00AD7430" w:rsidRDefault="00AD7430" w:rsidP="0066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313F"/>
    <w:multiLevelType w:val="multilevel"/>
    <w:tmpl w:val="BDBA094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90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2220" w:hanging="1080"/>
      </w:pPr>
    </w:lvl>
    <w:lvl w:ilvl="5">
      <w:start w:val="1"/>
      <w:numFmt w:val="decimal"/>
      <w:lvlText w:val="%1.%2.%3.%4.%5.%6."/>
      <w:lvlJc w:val="left"/>
      <w:pPr>
        <w:ind w:left="2865" w:hanging="1440"/>
      </w:pPr>
    </w:lvl>
    <w:lvl w:ilvl="6">
      <w:start w:val="1"/>
      <w:numFmt w:val="decimal"/>
      <w:lvlText w:val="%1.%2.%3.%4.%5.%6.%7."/>
      <w:lvlJc w:val="left"/>
      <w:pPr>
        <w:ind w:left="3510" w:hanging="1800"/>
      </w:pPr>
    </w:lvl>
    <w:lvl w:ilvl="7">
      <w:start w:val="1"/>
      <w:numFmt w:val="decimal"/>
      <w:lvlText w:val="%1.%2.%3.%4.%5.%6.%7.%8."/>
      <w:lvlJc w:val="left"/>
      <w:pPr>
        <w:ind w:left="3795" w:hanging="1800"/>
      </w:pPr>
    </w:lvl>
    <w:lvl w:ilvl="8">
      <w:start w:val="1"/>
      <w:numFmt w:val="decimal"/>
      <w:lvlText w:val="%1.%2.%3.%4.%5.%6.%7.%8.%9."/>
      <w:lvlJc w:val="left"/>
      <w:pPr>
        <w:ind w:left="44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1E0"/>
    <w:rsid w:val="0009750C"/>
    <w:rsid w:val="000D78BE"/>
    <w:rsid w:val="00307602"/>
    <w:rsid w:val="0034624F"/>
    <w:rsid w:val="004456E3"/>
    <w:rsid w:val="0048323A"/>
    <w:rsid w:val="005A5DE9"/>
    <w:rsid w:val="006361E0"/>
    <w:rsid w:val="00666A14"/>
    <w:rsid w:val="00674832"/>
    <w:rsid w:val="006C0FC7"/>
    <w:rsid w:val="00746E06"/>
    <w:rsid w:val="00850586"/>
    <w:rsid w:val="00860684"/>
    <w:rsid w:val="00966EAD"/>
    <w:rsid w:val="00A61438"/>
    <w:rsid w:val="00A8776A"/>
    <w:rsid w:val="00AD7430"/>
    <w:rsid w:val="00B6575B"/>
    <w:rsid w:val="00C2528A"/>
    <w:rsid w:val="00CD68BB"/>
    <w:rsid w:val="00D427C0"/>
    <w:rsid w:val="00E123F6"/>
    <w:rsid w:val="00EC64E1"/>
    <w:rsid w:val="00E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CD7"/>
  <w15:docId w15:val="{0821E66B-EE40-437A-BA99-6C2FBE20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1E0"/>
    <w:rPr>
      <w:rFonts w:ascii="Tahoma" w:hAnsi="Tahoma" w:cs="Tahoma"/>
      <w:sz w:val="16"/>
      <w:szCs w:val="16"/>
    </w:rPr>
  </w:style>
  <w:style w:type="paragraph" w:styleId="a5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6"/>
    <w:uiPriority w:val="99"/>
    <w:unhideWhenUsed/>
    <w:qFormat/>
    <w:rsid w:val="0063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61E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5"/>
    <w:uiPriority w:val="99"/>
    <w:locked/>
    <w:rsid w:val="00636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6361E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6361E0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1"/>
      <w:szCs w:val="21"/>
      <w:lang w:eastAsia="ru-RU"/>
    </w:rPr>
  </w:style>
  <w:style w:type="character" w:customStyle="1" w:styleId="9pt0pt">
    <w:name w:val="Основной текст + 9 pt;Интервал 0 pt"/>
    <w:basedOn w:val="a0"/>
    <w:rsid w:val="00636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66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A14"/>
  </w:style>
  <w:style w:type="paragraph" w:styleId="aa">
    <w:name w:val="footer"/>
    <w:basedOn w:val="a"/>
    <w:link w:val="ab"/>
    <w:uiPriority w:val="99"/>
    <w:unhideWhenUsed/>
    <w:rsid w:val="0066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23</cp:revision>
  <cp:lastPrinted>2024-12-02T12:21:00Z</cp:lastPrinted>
  <dcterms:created xsi:type="dcterms:W3CDTF">2021-04-07T06:42:00Z</dcterms:created>
  <dcterms:modified xsi:type="dcterms:W3CDTF">2024-12-03T07:04:00Z</dcterms:modified>
</cp:coreProperties>
</file>