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74" w:rsidRDefault="00046074" w:rsidP="00046074">
      <w:pPr>
        <w:tabs>
          <w:tab w:val="left" w:pos="1050"/>
        </w:tabs>
      </w:pPr>
    </w:p>
    <w:p w:rsidR="00046074" w:rsidRDefault="00046074" w:rsidP="00046074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</w:p>
    <w:p w:rsidR="00046074" w:rsidRDefault="00046074" w:rsidP="00046074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ЖУРАВСКОГО  СЕЛЬСКОГО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ПОСЕЛЕНИЯ</w:t>
      </w:r>
    </w:p>
    <w:p w:rsidR="00046074" w:rsidRDefault="00046074" w:rsidP="00046074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КАНТЕМИРОВСКОГО МУНИЦИПАЛЬНОГО РАЙОНА</w:t>
      </w:r>
    </w:p>
    <w:p w:rsidR="00046074" w:rsidRDefault="00046074" w:rsidP="00046074">
      <w:pPr>
        <w:pStyle w:val="3"/>
        <w:spacing w:after="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ВОРОНЕЖСКОЙ ОБЛАСТИ</w:t>
      </w:r>
    </w:p>
    <w:p w:rsidR="00046074" w:rsidRDefault="00046074" w:rsidP="00046074">
      <w:pPr>
        <w:pStyle w:val="1"/>
        <w:suppressAutoHyphens/>
        <w:ind w:left="360"/>
        <w:rPr>
          <w:rFonts w:ascii="Cambria" w:hAnsi="Cambria" w:cs="Cambria"/>
          <w:bCs w:val="0"/>
          <w:color w:val="000000"/>
          <w:sz w:val="24"/>
          <w:szCs w:val="24"/>
        </w:rPr>
      </w:pPr>
    </w:p>
    <w:p w:rsidR="00046074" w:rsidRDefault="00046074" w:rsidP="00046074">
      <w:pPr>
        <w:pStyle w:val="1"/>
        <w:suppressAutoHyphens/>
        <w:ind w:left="360"/>
        <w:jc w:val="center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>ПОСТАНОВЛЕНИЕ</w:t>
      </w:r>
    </w:p>
    <w:p w:rsidR="00046074" w:rsidRDefault="00046074" w:rsidP="00046074">
      <w:pPr>
        <w:ind w:firstLine="567"/>
        <w:jc w:val="center"/>
        <w:rPr>
          <w:rFonts w:ascii="Arial" w:hAnsi="Arial" w:cs="Arial"/>
          <w:b/>
          <w:bCs/>
        </w:rPr>
      </w:pPr>
    </w:p>
    <w:p w:rsidR="00046074" w:rsidRDefault="00046074" w:rsidP="00046074">
      <w:pPr>
        <w:rPr>
          <w:rFonts w:ascii="Arial" w:hAnsi="Arial" w:cs="Arial"/>
        </w:rPr>
      </w:pPr>
      <w:proofErr w:type="gramStart"/>
      <w:r w:rsidRPr="009F03D3">
        <w:rPr>
          <w:rFonts w:ascii="Arial" w:hAnsi="Arial" w:cs="Arial"/>
        </w:rPr>
        <w:t xml:space="preserve">от  </w:t>
      </w:r>
      <w:r w:rsidR="00386674">
        <w:rPr>
          <w:rFonts w:ascii="Arial" w:hAnsi="Arial" w:cs="Arial"/>
        </w:rPr>
        <w:t>0</w:t>
      </w:r>
      <w:r w:rsidR="00CA44F4">
        <w:rPr>
          <w:rFonts w:ascii="Arial" w:hAnsi="Arial" w:cs="Arial"/>
        </w:rPr>
        <w:t>4</w:t>
      </w:r>
      <w:bookmarkStart w:id="0" w:name="_GoBack"/>
      <w:bookmarkEnd w:id="0"/>
      <w:proofErr w:type="gramEnd"/>
      <w:r w:rsidRPr="009F03D3">
        <w:rPr>
          <w:rFonts w:ascii="Arial" w:hAnsi="Arial" w:cs="Arial"/>
        </w:rPr>
        <w:t xml:space="preserve">  </w:t>
      </w:r>
      <w:r w:rsidR="00386674">
        <w:rPr>
          <w:rFonts w:ascii="Arial" w:hAnsi="Arial" w:cs="Arial"/>
        </w:rPr>
        <w:t>марта</w:t>
      </w:r>
      <w:r w:rsidRPr="009F03D3">
        <w:rPr>
          <w:rFonts w:ascii="Arial" w:hAnsi="Arial" w:cs="Arial"/>
        </w:rPr>
        <w:t xml:space="preserve">  202</w:t>
      </w:r>
      <w:r w:rsidR="00386674">
        <w:rPr>
          <w:rFonts w:ascii="Arial" w:hAnsi="Arial" w:cs="Arial"/>
        </w:rPr>
        <w:t>5</w:t>
      </w:r>
      <w:r w:rsidRPr="009F03D3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 № </w:t>
      </w:r>
      <w:r w:rsidR="00386674">
        <w:rPr>
          <w:rFonts w:ascii="Arial" w:hAnsi="Arial" w:cs="Arial"/>
        </w:rPr>
        <w:t>11</w:t>
      </w:r>
    </w:p>
    <w:p w:rsidR="00046074" w:rsidRDefault="00046074" w:rsidP="0004607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с.Журавка</w:t>
      </w:r>
      <w:proofErr w:type="spellEnd"/>
    </w:p>
    <w:p w:rsidR="00046074" w:rsidRDefault="00046074" w:rsidP="00046074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46074" w:rsidRDefault="00046074" w:rsidP="00046074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</w:p>
    <w:p w:rsidR="00046074" w:rsidRDefault="00046074" w:rsidP="00046074">
      <w:pPr>
        <w:pStyle w:val="31"/>
        <w:spacing w:after="0"/>
        <w:jc w:val="center"/>
      </w:pPr>
      <w:r>
        <w:rPr>
          <w:rFonts w:ascii="Arial" w:hAnsi="Arial" w:cs="Arial"/>
          <w:sz w:val="24"/>
          <w:szCs w:val="24"/>
        </w:rPr>
        <w:t>О повышении (индексации) денежного</w:t>
      </w:r>
      <w:r>
        <w:t xml:space="preserve"> </w:t>
      </w:r>
      <w:r>
        <w:rPr>
          <w:rFonts w:ascii="Arial" w:hAnsi="Arial" w:cs="Arial"/>
          <w:sz w:val="24"/>
          <w:szCs w:val="24"/>
        </w:rPr>
        <w:t>вознаграждения, должностных окладов,</w:t>
      </w:r>
    </w:p>
    <w:p w:rsidR="00046074" w:rsidRDefault="00046074" w:rsidP="00046074">
      <w:pPr>
        <w:pStyle w:val="31"/>
        <w:spacing w:after="0"/>
        <w:jc w:val="center"/>
      </w:pPr>
      <w:r>
        <w:rPr>
          <w:rFonts w:ascii="Arial" w:hAnsi="Arial" w:cs="Arial"/>
          <w:sz w:val="24"/>
          <w:szCs w:val="24"/>
        </w:rPr>
        <w:t>окладов за классный чин, пенсии за выслугу лет (доплаты к пенсии),</w:t>
      </w:r>
    </w:p>
    <w:p w:rsidR="00046074" w:rsidRDefault="00046074" w:rsidP="00046074">
      <w:pPr>
        <w:pStyle w:val="31"/>
        <w:spacing w:after="0"/>
        <w:jc w:val="center"/>
      </w:pPr>
      <w:r>
        <w:rPr>
          <w:rFonts w:ascii="Arial" w:hAnsi="Arial" w:cs="Arial"/>
          <w:sz w:val="24"/>
          <w:szCs w:val="24"/>
        </w:rPr>
        <w:t>ежемесячной денежной выплаты к</w:t>
      </w:r>
      <w:r>
        <w:t xml:space="preserve"> </w:t>
      </w:r>
      <w:r>
        <w:rPr>
          <w:rFonts w:ascii="Arial" w:hAnsi="Arial" w:cs="Arial"/>
          <w:sz w:val="24"/>
          <w:szCs w:val="24"/>
        </w:rPr>
        <w:t>пенсии за выслугу лет</w:t>
      </w:r>
    </w:p>
    <w:p w:rsidR="00046074" w:rsidRDefault="00046074" w:rsidP="00046074">
      <w:pPr>
        <w:pStyle w:val="31"/>
        <w:spacing w:after="0"/>
        <w:jc w:val="center"/>
        <w:rPr>
          <w:rFonts w:ascii="Arial" w:hAnsi="Arial" w:cs="Arial"/>
          <w:sz w:val="24"/>
          <w:szCs w:val="24"/>
        </w:rPr>
      </w:pPr>
    </w:p>
    <w:p w:rsidR="00046074" w:rsidRDefault="00046074" w:rsidP="00046074">
      <w:pPr>
        <w:pStyle w:val="31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 </w:t>
      </w:r>
      <w:r w:rsidR="00E237C8">
        <w:rPr>
          <w:rFonts w:ascii="Arial" w:hAnsi="Arial" w:cs="Arial"/>
          <w:sz w:val="24"/>
        </w:rPr>
        <w:t>протоколом поручений, определенных</w:t>
      </w:r>
      <w:r>
        <w:rPr>
          <w:rFonts w:ascii="Arial" w:hAnsi="Arial" w:cs="Arial"/>
          <w:sz w:val="24"/>
        </w:rPr>
        <w:t xml:space="preserve"> Губернатор</w:t>
      </w:r>
      <w:r w:rsidR="00E237C8">
        <w:rPr>
          <w:rFonts w:ascii="Arial" w:hAnsi="Arial" w:cs="Arial"/>
          <w:sz w:val="24"/>
        </w:rPr>
        <w:t>ом</w:t>
      </w:r>
      <w:r>
        <w:rPr>
          <w:rFonts w:ascii="Arial" w:hAnsi="Arial" w:cs="Arial"/>
          <w:sz w:val="24"/>
        </w:rPr>
        <w:t xml:space="preserve"> Воронежской области</w:t>
      </w:r>
      <w:r w:rsidR="00E237C8">
        <w:rPr>
          <w:rFonts w:ascii="Arial" w:hAnsi="Arial" w:cs="Arial"/>
          <w:sz w:val="24"/>
        </w:rPr>
        <w:t xml:space="preserve"> Гусевым А.В.</w:t>
      </w:r>
      <w:r>
        <w:rPr>
          <w:rFonts w:ascii="Arial" w:hAnsi="Arial" w:cs="Arial"/>
          <w:sz w:val="24"/>
        </w:rPr>
        <w:t xml:space="preserve"> от </w:t>
      </w:r>
      <w:r w:rsidR="00E237C8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.</w:t>
      </w:r>
      <w:r w:rsidR="00E237C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2.202</w:t>
      </w:r>
      <w:r w:rsidR="00E237C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года № </w:t>
      </w:r>
      <w:r w:rsidR="00E237C8">
        <w:rPr>
          <w:rFonts w:ascii="Arial" w:hAnsi="Arial" w:cs="Arial"/>
          <w:sz w:val="24"/>
        </w:rPr>
        <w:t>27-17/ПР-5</w:t>
      </w:r>
      <w:r>
        <w:rPr>
          <w:rFonts w:ascii="Arial" w:hAnsi="Arial" w:cs="Arial"/>
          <w:sz w:val="24"/>
        </w:rPr>
        <w:t xml:space="preserve">, Постановлением администрации Кантемировского муниципального района № </w:t>
      </w:r>
      <w:r w:rsidR="00E237C8">
        <w:rPr>
          <w:rFonts w:ascii="Arial" w:hAnsi="Arial" w:cs="Arial"/>
          <w:sz w:val="24"/>
        </w:rPr>
        <w:t>105</w:t>
      </w:r>
      <w:r>
        <w:rPr>
          <w:rFonts w:ascii="Arial" w:hAnsi="Arial" w:cs="Arial"/>
          <w:sz w:val="24"/>
        </w:rPr>
        <w:t xml:space="preserve"> от </w:t>
      </w:r>
      <w:r w:rsidR="00E237C8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>.</w:t>
      </w:r>
      <w:r w:rsidR="00E237C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2.202</w:t>
      </w:r>
      <w:r w:rsidR="00E237C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года, администрация Журавского сельского поселения Кантемировского муниципального района Воронежской </w:t>
      </w:r>
      <w:proofErr w:type="gramStart"/>
      <w:r>
        <w:rPr>
          <w:rFonts w:ascii="Arial" w:hAnsi="Arial" w:cs="Arial"/>
          <w:sz w:val="24"/>
        </w:rPr>
        <w:t xml:space="preserve">области  </w:t>
      </w:r>
      <w:r>
        <w:rPr>
          <w:rFonts w:ascii="Arial" w:hAnsi="Arial" w:cs="Arial"/>
          <w:color w:val="000000"/>
          <w:sz w:val="24"/>
          <w:szCs w:val="24"/>
        </w:rPr>
        <w:t>ПОСТАНОВЛЯЕТ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Повысить (проиндексировать) с 1 </w:t>
      </w:r>
      <w:r w:rsidR="00E237C8">
        <w:rPr>
          <w:rFonts w:ascii="Arial" w:hAnsi="Arial" w:cs="Arial"/>
          <w:sz w:val="24"/>
        </w:rPr>
        <w:t>января</w:t>
      </w:r>
      <w:r>
        <w:rPr>
          <w:rFonts w:ascii="Arial" w:hAnsi="Arial" w:cs="Arial"/>
          <w:sz w:val="24"/>
        </w:rPr>
        <w:t xml:space="preserve"> 202</w:t>
      </w:r>
      <w:r w:rsidR="00E237C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года в 1,0</w:t>
      </w:r>
      <w:r w:rsidR="00E237C8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раза: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</w:t>
      </w:r>
      <w:r>
        <w:rPr>
          <w:rFonts w:ascii="Arial" w:hAnsi="Arial" w:cs="Arial"/>
          <w:sz w:val="24"/>
        </w:rPr>
        <w:tab/>
        <w:t>Денежное вознаграждение лиц, замещающих муниципальные должности местного самоуправления Журавского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</w:t>
      </w:r>
      <w:r>
        <w:rPr>
          <w:rFonts w:ascii="Arial" w:hAnsi="Arial" w:cs="Arial"/>
          <w:sz w:val="24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Журавского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1.3.</w:t>
      </w:r>
      <w:r>
        <w:rPr>
          <w:rFonts w:ascii="Arial" w:hAnsi="Arial" w:cs="Arial"/>
          <w:sz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</w:rPr>
      </w:pPr>
    </w:p>
    <w:p w:rsidR="00046074" w:rsidRDefault="00046074" w:rsidP="00046074">
      <w:pPr>
        <w:pStyle w:val="31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ab/>
        <w:t xml:space="preserve">Проиндексировать с 1 </w:t>
      </w:r>
      <w:r w:rsidR="00E237C8">
        <w:rPr>
          <w:rFonts w:ascii="Arial" w:hAnsi="Arial" w:cs="Arial"/>
          <w:sz w:val="24"/>
        </w:rPr>
        <w:t>января</w:t>
      </w:r>
      <w:r>
        <w:rPr>
          <w:rFonts w:ascii="Arial" w:hAnsi="Arial" w:cs="Arial"/>
          <w:sz w:val="24"/>
        </w:rPr>
        <w:t xml:space="preserve"> 202</w:t>
      </w:r>
      <w:r w:rsidR="00E237C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года в 1,0</w:t>
      </w:r>
      <w:r w:rsidR="00E237C8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Журавского сельского поселения, должности муниципальной службы Журавского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:rsidR="00046074" w:rsidRDefault="00046074" w:rsidP="00046074">
      <w:pPr>
        <w:pStyle w:val="31"/>
        <w:ind w:firstLine="567"/>
        <w:jc w:val="both"/>
        <w:rPr>
          <w:rFonts w:ascii="Arial" w:hAnsi="Arial" w:cs="Arial"/>
          <w:sz w:val="24"/>
        </w:rPr>
      </w:pPr>
    </w:p>
    <w:p w:rsidR="00046074" w:rsidRDefault="00046074" w:rsidP="00046074">
      <w:pPr>
        <w:pStyle w:val="31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>
        <w:rPr>
          <w:rFonts w:ascii="Arial" w:hAnsi="Arial" w:cs="Arial"/>
          <w:sz w:val="24"/>
        </w:rPr>
        <w:t> </w:t>
      </w:r>
    </w:p>
    <w:p w:rsidR="00046074" w:rsidRDefault="00046074" w:rsidP="00046074">
      <w:pPr>
        <w:pStyle w:val="31"/>
        <w:ind w:firstLine="567"/>
        <w:jc w:val="both"/>
        <w:rPr>
          <w:rFonts w:ascii="Arial" w:hAnsi="Arial" w:cs="Arial"/>
          <w:sz w:val="24"/>
        </w:rPr>
      </w:pP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Бухгалтеру МКУ "Центр бухгалтерского учета и отчетности" </w:t>
      </w:r>
      <w:proofErr w:type="spellStart"/>
      <w:r>
        <w:rPr>
          <w:rFonts w:ascii="Arial" w:hAnsi="Arial" w:cs="Arial"/>
          <w:sz w:val="24"/>
          <w:szCs w:val="24"/>
        </w:rPr>
        <w:t>Лесовской</w:t>
      </w:r>
      <w:proofErr w:type="spellEnd"/>
      <w:r>
        <w:rPr>
          <w:rFonts w:ascii="Arial" w:hAnsi="Arial" w:cs="Arial"/>
          <w:sz w:val="24"/>
          <w:szCs w:val="24"/>
        </w:rPr>
        <w:t xml:space="preserve"> Д.В.  обеспечить проведение индексации денежного вознаграждения </w:t>
      </w:r>
      <w:proofErr w:type="gramStart"/>
      <w:r>
        <w:rPr>
          <w:rFonts w:ascii="Arial" w:hAnsi="Arial" w:cs="Arial"/>
          <w:sz w:val="24"/>
          <w:szCs w:val="24"/>
        </w:rPr>
        <w:t>лиц,  замещающих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муниципальные должности местного самоуправления Журавского сельского </w:t>
      </w:r>
      <w:r>
        <w:rPr>
          <w:rFonts w:ascii="Arial" w:hAnsi="Arial" w:cs="Arial"/>
          <w:sz w:val="24"/>
          <w:szCs w:val="24"/>
        </w:rPr>
        <w:lastRenderedPageBreak/>
        <w:t>поселения, должностных окладов и окладов за классный чин муниципальных служащих, должностных 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Бухгалтеру МКУ "Центр бухгалтерского учета и отчетности" </w:t>
      </w:r>
      <w:proofErr w:type="spellStart"/>
      <w:r>
        <w:rPr>
          <w:rFonts w:ascii="Arial" w:hAnsi="Arial" w:cs="Arial"/>
          <w:sz w:val="24"/>
          <w:szCs w:val="24"/>
        </w:rPr>
        <w:t>Лесовской</w:t>
      </w:r>
      <w:proofErr w:type="spellEnd"/>
      <w:r>
        <w:rPr>
          <w:rFonts w:ascii="Arial" w:hAnsi="Arial" w:cs="Arial"/>
          <w:sz w:val="24"/>
          <w:szCs w:val="24"/>
        </w:rPr>
        <w:t xml:space="preserve"> Д.В.  провести в установленном порядке перерасчет назначенных и выплачиваемых пенсий за выслугу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46074" w:rsidRDefault="00046074" w:rsidP="00046074">
      <w:pPr>
        <w:pStyle w:val="3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Настоящее постановление распространяет свое действие на правоотношения, возникшие </w:t>
      </w:r>
      <w:proofErr w:type="gramStart"/>
      <w:r>
        <w:rPr>
          <w:rFonts w:ascii="Arial" w:hAnsi="Arial" w:cs="Arial"/>
          <w:sz w:val="24"/>
          <w:szCs w:val="24"/>
        </w:rPr>
        <w:t>с  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237C8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202</w:t>
      </w:r>
      <w:r w:rsidR="00E237C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46074" w:rsidRDefault="00046074" w:rsidP="00046074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46074" w:rsidRDefault="00046074" w:rsidP="00046074">
      <w:pPr>
        <w:pStyle w:val="31"/>
        <w:widowControl w:val="0"/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7.     Контроль за исполнением настоящего постановления оставляю за собой.</w:t>
      </w: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rPr>
          <w:rFonts w:ascii="Arial" w:hAnsi="Arial" w:cs="Arial"/>
        </w:rPr>
      </w:pPr>
    </w:p>
    <w:p w:rsidR="00046074" w:rsidRDefault="00046074" w:rsidP="00046074">
      <w:pPr>
        <w:pStyle w:val="31"/>
        <w:widowControl w:val="0"/>
        <w:spacing w:after="0" w:line="360" w:lineRule="auto"/>
        <w:ind w:firstLine="426"/>
        <w:jc w:val="both"/>
      </w:pPr>
      <w:r>
        <w:rPr>
          <w:rFonts w:ascii="Arial" w:hAnsi="Arial" w:cs="Arial"/>
          <w:sz w:val="24"/>
          <w:szCs w:val="24"/>
        </w:rPr>
        <w:t xml:space="preserve">Глава Журавского сельского поселения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Р.В.Каплиев</w:t>
      </w:r>
      <w:proofErr w:type="spellEnd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ED"/>
    <w:rsid w:val="00046074"/>
    <w:rsid w:val="00386674"/>
    <w:rsid w:val="005C58ED"/>
    <w:rsid w:val="006C0B77"/>
    <w:rsid w:val="008242FF"/>
    <w:rsid w:val="00870751"/>
    <w:rsid w:val="00922C48"/>
    <w:rsid w:val="00B915B7"/>
    <w:rsid w:val="00CA44F4"/>
    <w:rsid w:val="00E237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03DD"/>
  <w15:chartTrackingRefBased/>
  <w15:docId w15:val="{C0F9B1F2-0E20-4B4A-899E-3194BE3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60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4607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unhideWhenUsed/>
    <w:rsid w:val="000460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6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046074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2025-01-09T05:23:00Z</dcterms:created>
  <dcterms:modified xsi:type="dcterms:W3CDTF">2025-03-11T08:10:00Z</dcterms:modified>
</cp:coreProperties>
</file>